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6DC8C4" w14:textId="77777777" w:rsidR="00D220B5" w:rsidRPr="00E87A40" w:rsidRDefault="00D220B5" w:rsidP="00C80E67">
      <w:pPr>
        <w:pStyle w:val="recours"/>
        <w:rPr>
          <w:sz w:val="20"/>
          <w:szCs w:val="20"/>
        </w:rPr>
      </w:pPr>
    </w:p>
    <w:p w14:paraId="751A7E2E" w14:textId="77777777" w:rsidR="00D220B5" w:rsidRPr="00E87A40" w:rsidRDefault="00D220B5" w:rsidP="00C80E67">
      <w:pPr>
        <w:pStyle w:val="recours"/>
        <w:rPr>
          <w:sz w:val="20"/>
          <w:szCs w:val="20"/>
        </w:rPr>
      </w:pPr>
    </w:p>
    <w:p w14:paraId="07C64E90" w14:textId="4BC6B861" w:rsidR="00C80E67" w:rsidRPr="00F30980" w:rsidRDefault="00C9359E" w:rsidP="00F30980">
      <w:pPr>
        <w:pBdr>
          <w:bottom w:val="single" w:sz="4" w:space="1" w:color="auto"/>
        </w:pBdr>
        <w:spacing w:line="360" w:lineRule="auto"/>
        <w:ind w:left="-142" w:right="-199"/>
        <w:jc w:val="center"/>
        <w:rPr>
          <w:rFonts w:ascii="Arial" w:eastAsia="Calibri" w:hAnsi="Arial" w:cs="Arial"/>
          <w:b/>
          <w:color w:val="4F81BD" w:themeColor="accent1"/>
          <w:u w:val="single"/>
        </w:rPr>
      </w:pPr>
      <w:r w:rsidRPr="00F30980">
        <w:rPr>
          <w:rFonts w:ascii="Arial" w:eastAsia="Calibri" w:hAnsi="Arial" w:cs="Arial"/>
          <w:b/>
          <w:color w:val="4F81BD" w:themeColor="accent1"/>
        </w:rPr>
        <w:t>Convention de</w:t>
      </w:r>
      <w:r w:rsidR="00C80E67" w:rsidRPr="00F30980">
        <w:rPr>
          <w:rFonts w:ascii="Arial" w:eastAsia="Calibri" w:hAnsi="Arial" w:cs="Arial"/>
          <w:b/>
          <w:color w:val="4F81BD" w:themeColor="accent1"/>
        </w:rPr>
        <w:t xml:space="preserve"> mise en œuvre de la période de préparation au reclassement (PPR</w:t>
      </w:r>
      <w:r w:rsidR="00C80E67" w:rsidRPr="00F30980">
        <w:rPr>
          <w:rFonts w:ascii="Arial" w:eastAsia="Calibri" w:hAnsi="Arial" w:cs="Arial"/>
          <w:b/>
          <w:color w:val="4F81BD" w:themeColor="accent1"/>
          <w:u w:val="single"/>
        </w:rPr>
        <w:t>)</w:t>
      </w:r>
    </w:p>
    <w:p w14:paraId="5DC0A295" w14:textId="77777777" w:rsidR="00C80E67" w:rsidRPr="00F30980" w:rsidRDefault="00C80E67" w:rsidP="00F30980">
      <w:pPr>
        <w:ind w:left="-142" w:right="-199"/>
        <w:rPr>
          <w:rFonts w:ascii="Arial" w:hAnsi="Arial" w:cs="Arial"/>
          <w:b/>
          <w:bCs/>
          <w:color w:val="000000"/>
        </w:rPr>
      </w:pPr>
    </w:p>
    <w:p w14:paraId="422A17C7" w14:textId="77777777" w:rsidR="00C80E67" w:rsidRPr="00F30980" w:rsidRDefault="00C80E67" w:rsidP="00F30980">
      <w:pPr>
        <w:ind w:left="-142" w:right="-199"/>
        <w:jc w:val="both"/>
        <w:rPr>
          <w:rFonts w:ascii="Arial" w:hAnsi="Arial" w:cs="Arial"/>
          <w:b/>
          <w:bCs/>
          <w:color w:val="000000"/>
        </w:rPr>
      </w:pPr>
      <w:r w:rsidRPr="00F30980">
        <w:rPr>
          <w:rFonts w:ascii="Arial" w:hAnsi="Arial" w:cs="Arial"/>
          <w:b/>
          <w:bCs/>
          <w:color w:val="000000"/>
        </w:rPr>
        <w:t>Entre les soussignés :</w:t>
      </w:r>
    </w:p>
    <w:p w14:paraId="63DF0B7A" w14:textId="77777777" w:rsidR="00C80E67" w:rsidRPr="00F30980" w:rsidRDefault="00C80E67" w:rsidP="00F30980">
      <w:pPr>
        <w:ind w:left="-142" w:right="-199"/>
        <w:jc w:val="both"/>
        <w:rPr>
          <w:rFonts w:ascii="Arial" w:hAnsi="Arial" w:cs="Arial"/>
        </w:rPr>
      </w:pPr>
    </w:p>
    <w:p w14:paraId="60873E3A" w14:textId="46799B62" w:rsidR="00C80E67" w:rsidRPr="00F30980" w:rsidRDefault="00C80E67" w:rsidP="00F560EC">
      <w:pPr>
        <w:numPr>
          <w:ilvl w:val="0"/>
          <w:numId w:val="1"/>
        </w:numPr>
        <w:ind w:left="-142" w:right="-199"/>
        <w:rPr>
          <w:rFonts w:ascii="Arial" w:hAnsi="Arial" w:cs="Arial"/>
        </w:rPr>
      </w:pPr>
      <w:r w:rsidRPr="00F30980">
        <w:rPr>
          <w:rFonts w:ascii="Arial" w:hAnsi="Arial" w:cs="Arial"/>
          <w:b/>
          <w:bCs/>
          <w:color w:val="000000"/>
        </w:rPr>
        <w:t>La Commune / la Communauté de Communes</w:t>
      </w:r>
      <w:r w:rsidR="00F560EC">
        <w:rPr>
          <w:rFonts w:ascii="Arial" w:hAnsi="Arial" w:cs="Arial"/>
          <w:b/>
          <w:bCs/>
          <w:color w:val="000000"/>
        </w:rPr>
        <w:t xml:space="preserve"> </w:t>
      </w:r>
      <w:r w:rsidR="00E12141" w:rsidRPr="00F30980">
        <w:rPr>
          <w:rFonts w:ascii="Arial" w:hAnsi="Arial" w:cs="Arial"/>
          <w:b/>
          <w:bCs/>
          <w:color w:val="000000"/>
        </w:rPr>
        <w:t>………………………………………………</w:t>
      </w:r>
      <w:r w:rsidRPr="00F30980">
        <w:rPr>
          <w:rFonts w:ascii="Arial" w:hAnsi="Arial" w:cs="Arial"/>
          <w:color w:val="000000"/>
        </w:rPr>
        <w:t xml:space="preserve">, représentée par son Maire / Président </w:t>
      </w:r>
      <w:r w:rsidRPr="00F30980">
        <w:rPr>
          <w:rFonts w:ascii="Arial" w:hAnsi="Arial" w:cs="Arial"/>
          <w:b/>
          <w:bCs/>
          <w:i/>
          <w:color w:val="000000"/>
        </w:rPr>
        <w:t>…</w:t>
      </w:r>
      <w:r w:rsidR="00E12141" w:rsidRPr="00F30980">
        <w:rPr>
          <w:rFonts w:ascii="Arial" w:hAnsi="Arial" w:cs="Arial"/>
          <w:b/>
          <w:bCs/>
          <w:i/>
          <w:color w:val="000000"/>
        </w:rPr>
        <w:t>………………………………</w:t>
      </w:r>
      <w:r w:rsidR="00B329C3" w:rsidRPr="00F30980">
        <w:rPr>
          <w:rFonts w:ascii="Arial" w:hAnsi="Arial" w:cs="Arial"/>
          <w:b/>
          <w:bCs/>
          <w:i/>
          <w:color w:val="000000"/>
        </w:rPr>
        <w:t>…</w:t>
      </w:r>
      <w:r w:rsidRPr="00F30980">
        <w:rPr>
          <w:rFonts w:ascii="Arial" w:hAnsi="Arial" w:cs="Arial"/>
          <w:color w:val="000000"/>
        </w:rPr>
        <w:t xml:space="preserve">, dûment habilité par la délibération n° </w:t>
      </w:r>
      <w:r w:rsidR="001742D1">
        <w:rPr>
          <w:rFonts w:ascii="Arial" w:hAnsi="Arial" w:cs="Arial"/>
          <w:color w:val="000000"/>
        </w:rPr>
        <w:t>……</w:t>
      </w:r>
      <w:r w:rsidR="00B329C3" w:rsidRPr="00F30980">
        <w:rPr>
          <w:rFonts w:ascii="Arial" w:hAnsi="Arial" w:cs="Arial"/>
          <w:b/>
          <w:bCs/>
          <w:i/>
          <w:color w:val="000000"/>
        </w:rPr>
        <w:t>………………………</w:t>
      </w:r>
      <w:r w:rsidRPr="00F30980">
        <w:rPr>
          <w:rFonts w:ascii="Arial" w:hAnsi="Arial" w:cs="Arial"/>
          <w:color w:val="000000"/>
        </w:rPr>
        <w:t xml:space="preserve"> en date du </w:t>
      </w:r>
      <w:r w:rsidR="00B329C3" w:rsidRPr="00F30980">
        <w:rPr>
          <w:rFonts w:ascii="Arial" w:hAnsi="Arial" w:cs="Arial"/>
          <w:b/>
          <w:bCs/>
          <w:i/>
          <w:color w:val="000000"/>
        </w:rPr>
        <w:t>…………………………………..</w:t>
      </w:r>
      <w:r w:rsidRPr="00F30980">
        <w:rPr>
          <w:rFonts w:ascii="Arial" w:hAnsi="Arial" w:cs="Arial"/>
          <w:color w:val="000000"/>
        </w:rPr>
        <w:t xml:space="preserve">à signer la présente convention,  </w:t>
      </w:r>
    </w:p>
    <w:p w14:paraId="3F6B1B1A" w14:textId="604F1946" w:rsidR="00C80E67" w:rsidRPr="00F30980" w:rsidRDefault="00C80E67" w:rsidP="0097632F">
      <w:pPr>
        <w:spacing w:before="120"/>
        <w:ind w:left="-142" w:right="-199"/>
        <w:rPr>
          <w:rFonts w:ascii="Arial" w:hAnsi="Arial" w:cs="Arial"/>
        </w:rPr>
      </w:pPr>
      <w:r w:rsidRPr="00F30980">
        <w:rPr>
          <w:rFonts w:ascii="Arial" w:hAnsi="Arial" w:cs="Arial"/>
          <w:color w:val="000000"/>
        </w:rPr>
        <w:t>ci-après dénommé(e) « </w:t>
      </w:r>
      <w:r w:rsidR="00D3527A" w:rsidRPr="00F30980">
        <w:rPr>
          <w:rFonts w:ascii="Arial" w:hAnsi="Arial" w:cs="Arial"/>
          <w:color w:val="000000"/>
        </w:rPr>
        <w:t>la collectivité</w:t>
      </w:r>
      <w:r w:rsidRPr="00F30980">
        <w:rPr>
          <w:rFonts w:ascii="Arial" w:hAnsi="Arial" w:cs="Arial"/>
          <w:color w:val="000000"/>
        </w:rPr>
        <w:t xml:space="preserve"> » ;</w:t>
      </w:r>
    </w:p>
    <w:p w14:paraId="0AFB7ABB" w14:textId="77777777" w:rsidR="00C80E67" w:rsidRPr="00F30980" w:rsidRDefault="00C80E67" w:rsidP="00F560EC">
      <w:pPr>
        <w:ind w:left="-142" w:right="-199"/>
        <w:rPr>
          <w:rFonts w:ascii="Arial" w:hAnsi="Arial" w:cs="Arial"/>
        </w:rPr>
      </w:pPr>
    </w:p>
    <w:p w14:paraId="6CA019F1" w14:textId="5BE23E08" w:rsidR="00C80E67" w:rsidRPr="00F30980" w:rsidRDefault="00C80E67" w:rsidP="00F560EC">
      <w:pPr>
        <w:numPr>
          <w:ilvl w:val="0"/>
          <w:numId w:val="1"/>
        </w:numPr>
        <w:ind w:left="-142" w:right="-199"/>
        <w:rPr>
          <w:rFonts w:ascii="Arial" w:hAnsi="Arial" w:cs="Arial"/>
        </w:rPr>
      </w:pPr>
      <w:r w:rsidRPr="00F30980">
        <w:rPr>
          <w:rFonts w:ascii="Arial" w:hAnsi="Arial" w:cs="Arial"/>
          <w:b/>
        </w:rPr>
        <w:t xml:space="preserve">Monsieur / Madame </w:t>
      </w:r>
      <w:r w:rsidRPr="00F30980">
        <w:rPr>
          <w:rFonts w:ascii="Arial" w:hAnsi="Arial" w:cs="Arial"/>
          <w:b/>
          <w:i/>
        </w:rPr>
        <w:t>…</w:t>
      </w:r>
      <w:r w:rsidR="00B329C3" w:rsidRPr="00F30980">
        <w:rPr>
          <w:rFonts w:ascii="Arial" w:hAnsi="Arial" w:cs="Arial"/>
          <w:b/>
          <w:i/>
        </w:rPr>
        <w:t>……………………………………………………</w:t>
      </w:r>
      <w:r w:rsidRPr="00F30980">
        <w:rPr>
          <w:rFonts w:ascii="Arial" w:hAnsi="Arial" w:cs="Arial"/>
        </w:rPr>
        <w:t xml:space="preserve">, titulaire du grade </w:t>
      </w:r>
      <w:r w:rsidRPr="00F30980">
        <w:rPr>
          <w:rFonts w:ascii="Arial" w:hAnsi="Arial" w:cs="Arial"/>
          <w:b/>
          <w:bCs/>
          <w:i/>
          <w:color w:val="000000"/>
        </w:rPr>
        <w:t>…</w:t>
      </w:r>
      <w:r w:rsidR="005A6C3A" w:rsidRPr="00F30980">
        <w:rPr>
          <w:rFonts w:ascii="Arial" w:hAnsi="Arial" w:cs="Arial"/>
          <w:b/>
          <w:bCs/>
          <w:i/>
          <w:color w:val="000000"/>
        </w:rPr>
        <w:t>…………………………</w:t>
      </w:r>
      <w:r w:rsidRPr="00F30980">
        <w:rPr>
          <w:rFonts w:ascii="Arial" w:hAnsi="Arial" w:cs="Arial"/>
          <w:bCs/>
          <w:color w:val="000000"/>
        </w:rPr>
        <w:t>, domicilié</w:t>
      </w:r>
      <w:r w:rsidR="006B6D32" w:rsidRPr="00F30980">
        <w:rPr>
          <w:rFonts w:ascii="Arial" w:hAnsi="Arial" w:cs="Arial"/>
          <w:bCs/>
          <w:color w:val="000000"/>
        </w:rPr>
        <w:t>(e)</w:t>
      </w:r>
      <w:r w:rsidRPr="00F30980">
        <w:rPr>
          <w:rFonts w:ascii="Arial" w:hAnsi="Arial" w:cs="Arial"/>
          <w:bCs/>
          <w:color w:val="000000"/>
        </w:rPr>
        <w:t xml:space="preserve"> à l’adresse suivante</w:t>
      </w:r>
      <w:r w:rsidR="000A1319">
        <w:rPr>
          <w:rFonts w:ascii="Arial" w:hAnsi="Arial" w:cs="Arial"/>
          <w:bCs/>
          <w:color w:val="000000"/>
        </w:rPr>
        <w:t xml:space="preserve"> </w:t>
      </w:r>
      <w:r w:rsidR="000A1319">
        <w:rPr>
          <w:rFonts w:ascii="Arial" w:hAnsi="Arial" w:cs="Arial"/>
          <w:b/>
          <w:bCs/>
          <w:i/>
          <w:color w:val="000000"/>
        </w:rPr>
        <w:t>……………………………………………………………………………………………..</w:t>
      </w:r>
    </w:p>
    <w:p w14:paraId="551033BA" w14:textId="005EF178" w:rsidR="00C80E67" w:rsidRPr="00F30980" w:rsidRDefault="00C80E67" w:rsidP="0097632F">
      <w:pPr>
        <w:spacing w:before="120"/>
        <w:ind w:left="-142" w:right="-199"/>
        <w:rPr>
          <w:rFonts w:ascii="Arial" w:hAnsi="Arial" w:cs="Arial"/>
        </w:rPr>
      </w:pPr>
      <w:r w:rsidRPr="00F30980">
        <w:rPr>
          <w:rFonts w:ascii="Arial" w:hAnsi="Arial" w:cs="Arial"/>
          <w:color w:val="000000"/>
        </w:rPr>
        <w:t>ci-après dénommé(e) « le bénéficiaire » ;</w:t>
      </w:r>
    </w:p>
    <w:p w14:paraId="699D461A" w14:textId="77777777" w:rsidR="00C80E67" w:rsidRPr="00F30980" w:rsidRDefault="00C80E67" w:rsidP="00F30980">
      <w:pPr>
        <w:ind w:left="-142" w:right="-199"/>
        <w:jc w:val="both"/>
        <w:rPr>
          <w:rFonts w:ascii="Arial" w:hAnsi="Arial" w:cs="Arial"/>
        </w:rPr>
      </w:pPr>
    </w:p>
    <w:p w14:paraId="3DC45510" w14:textId="77777777" w:rsidR="00C80E67" w:rsidRPr="00F30980" w:rsidRDefault="00C80E67" w:rsidP="00F30980">
      <w:pPr>
        <w:ind w:left="-142" w:right="-199"/>
        <w:jc w:val="both"/>
        <w:rPr>
          <w:rFonts w:ascii="Arial" w:hAnsi="Arial" w:cs="Arial"/>
          <w:color w:val="000000"/>
        </w:rPr>
      </w:pPr>
      <w:r w:rsidRPr="00F30980">
        <w:rPr>
          <w:rFonts w:ascii="Arial" w:hAnsi="Arial" w:cs="Arial"/>
          <w:color w:val="000000"/>
        </w:rPr>
        <w:t xml:space="preserve">et, </w:t>
      </w:r>
    </w:p>
    <w:p w14:paraId="7B5DA99E" w14:textId="77777777" w:rsidR="0097632F" w:rsidRPr="0097632F" w:rsidRDefault="00C80E67" w:rsidP="00F30980">
      <w:pPr>
        <w:numPr>
          <w:ilvl w:val="0"/>
          <w:numId w:val="2"/>
        </w:numPr>
        <w:ind w:left="-142" w:right="-199"/>
        <w:jc w:val="both"/>
        <w:rPr>
          <w:rFonts w:ascii="Arial" w:hAnsi="Arial" w:cs="Arial"/>
        </w:rPr>
      </w:pPr>
      <w:r w:rsidRPr="00F30980">
        <w:rPr>
          <w:rFonts w:ascii="Arial" w:hAnsi="Arial" w:cs="Arial"/>
          <w:b/>
          <w:bCs/>
          <w:color w:val="000000"/>
        </w:rPr>
        <w:t>Le Centre de Gestion de la Fonction Publique Territoriale</w:t>
      </w:r>
      <w:r w:rsidR="007E453E" w:rsidRPr="00F30980">
        <w:rPr>
          <w:rFonts w:ascii="Arial" w:hAnsi="Arial" w:cs="Arial"/>
          <w:b/>
          <w:bCs/>
          <w:color w:val="000000"/>
        </w:rPr>
        <w:t xml:space="preserve"> d’Indre et Loire</w:t>
      </w:r>
      <w:r w:rsidRPr="00F30980">
        <w:rPr>
          <w:rFonts w:ascii="Arial" w:hAnsi="Arial" w:cs="Arial"/>
          <w:color w:val="000000"/>
        </w:rPr>
        <w:t>, représenté par son Président,</w:t>
      </w:r>
      <w:r w:rsidR="007E453E" w:rsidRPr="00F30980">
        <w:rPr>
          <w:rFonts w:ascii="Arial" w:hAnsi="Arial" w:cs="Arial"/>
          <w:color w:val="000000"/>
        </w:rPr>
        <w:t xml:space="preserve"> Monsieur Michel GILLOT</w:t>
      </w:r>
      <w:r w:rsidRPr="00F30980">
        <w:rPr>
          <w:rFonts w:ascii="Arial" w:hAnsi="Arial" w:cs="Arial"/>
          <w:color w:val="000000"/>
        </w:rPr>
        <w:t>, dûment habilité par la délibération n°</w:t>
      </w:r>
      <w:r w:rsidR="00EA15D9" w:rsidRPr="00F30980">
        <w:rPr>
          <w:rFonts w:ascii="Arial" w:hAnsi="Arial" w:cs="Arial"/>
          <w:color w:val="000000"/>
        </w:rPr>
        <w:t>D</w:t>
      </w:r>
      <w:r w:rsidR="00B4510A" w:rsidRPr="00F30980">
        <w:rPr>
          <w:rFonts w:ascii="Arial" w:hAnsi="Arial" w:cs="Arial"/>
          <w:color w:val="000000"/>
        </w:rPr>
        <w:t>-</w:t>
      </w:r>
      <w:r w:rsidR="00EA15D9" w:rsidRPr="00F30980">
        <w:rPr>
          <w:rFonts w:ascii="Arial" w:hAnsi="Arial" w:cs="Arial"/>
          <w:color w:val="000000"/>
        </w:rPr>
        <w:t>2023</w:t>
      </w:r>
      <w:r w:rsidR="00B4510A" w:rsidRPr="00F30980">
        <w:rPr>
          <w:rFonts w:ascii="Arial" w:hAnsi="Arial" w:cs="Arial"/>
          <w:color w:val="000000"/>
        </w:rPr>
        <w:t>-049</w:t>
      </w:r>
      <w:r w:rsidRPr="00F30980">
        <w:rPr>
          <w:rFonts w:ascii="Arial" w:hAnsi="Arial" w:cs="Arial"/>
          <w:color w:val="000000"/>
        </w:rPr>
        <w:t xml:space="preserve"> en date du </w:t>
      </w:r>
      <w:r w:rsidR="00B4510A" w:rsidRPr="00F30980">
        <w:rPr>
          <w:rFonts w:ascii="Arial" w:hAnsi="Arial" w:cs="Arial"/>
          <w:color w:val="000000"/>
        </w:rPr>
        <w:t>28 novembre 2023</w:t>
      </w:r>
      <w:r w:rsidR="003F1878" w:rsidRPr="00F30980">
        <w:rPr>
          <w:rFonts w:ascii="Arial" w:hAnsi="Arial" w:cs="Arial"/>
          <w:color w:val="000000"/>
        </w:rPr>
        <w:t>,</w:t>
      </w:r>
      <w:r w:rsidR="00B4510A" w:rsidRPr="00F30980">
        <w:rPr>
          <w:rFonts w:ascii="Arial" w:hAnsi="Arial" w:cs="Arial"/>
          <w:color w:val="000000"/>
        </w:rPr>
        <w:t xml:space="preserve"> </w:t>
      </w:r>
      <w:r w:rsidRPr="00F30980">
        <w:rPr>
          <w:rFonts w:ascii="Arial" w:hAnsi="Arial" w:cs="Arial"/>
          <w:color w:val="000000"/>
        </w:rPr>
        <w:t xml:space="preserve">à signer la présente convention </w:t>
      </w:r>
      <w:r w:rsidR="0029045E" w:rsidRPr="00F30980">
        <w:rPr>
          <w:rFonts w:ascii="Arial" w:hAnsi="Arial" w:cs="Arial"/>
          <w:color w:val="000000"/>
        </w:rPr>
        <w:t>et agissant en vertu</w:t>
      </w:r>
      <w:r w:rsidR="00CD198C" w:rsidRPr="00F30980">
        <w:rPr>
          <w:rFonts w:ascii="Arial" w:hAnsi="Arial" w:cs="Arial"/>
          <w:color w:val="000000"/>
        </w:rPr>
        <w:t xml:space="preserve"> de l’article 28 du décret n°85-643 du 26 juin 1985 relatif au centres de gest</w:t>
      </w:r>
      <w:r w:rsidR="00850DAF" w:rsidRPr="00F30980">
        <w:rPr>
          <w:rFonts w:ascii="Arial" w:hAnsi="Arial" w:cs="Arial"/>
          <w:color w:val="000000"/>
        </w:rPr>
        <w:t xml:space="preserve">ion, </w:t>
      </w:r>
    </w:p>
    <w:p w14:paraId="30001377" w14:textId="050DBECE" w:rsidR="00C80E67" w:rsidRPr="00F30980" w:rsidRDefault="00850DAF" w:rsidP="0097632F">
      <w:pPr>
        <w:spacing w:before="120"/>
        <w:ind w:left="-142" w:right="-199"/>
        <w:jc w:val="both"/>
        <w:rPr>
          <w:rFonts w:ascii="Arial" w:hAnsi="Arial" w:cs="Arial"/>
        </w:rPr>
      </w:pPr>
      <w:r w:rsidRPr="00F30980">
        <w:rPr>
          <w:rFonts w:ascii="Arial" w:hAnsi="Arial" w:cs="Arial"/>
          <w:color w:val="000000"/>
        </w:rPr>
        <w:t>ci-après dénommé « le CDG 37» </w:t>
      </w:r>
      <w:r w:rsidR="00C80E67" w:rsidRPr="00F30980">
        <w:rPr>
          <w:rFonts w:ascii="Arial" w:hAnsi="Arial" w:cs="Arial"/>
          <w:color w:val="000000"/>
        </w:rPr>
        <w:t>;</w:t>
      </w:r>
    </w:p>
    <w:p w14:paraId="0DF78F1B" w14:textId="77777777" w:rsidR="00C80E67" w:rsidRPr="00F30980" w:rsidRDefault="00C80E67" w:rsidP="00F30980">
      <w:pPr>
        <w:ind w:left="-142" w:right="-199"/>
        <w:jc w:val="both"/>
        <w:rPr>
          <w:rFonts w:ascii="Arial" w:hAnsi="Arial" w:cs="Arial"/>
          <w:b/>
          <w:bCs/>
          <w:color w:val="000000"/>
        </w:rPr>
      </w:pPr>
    </w:p>
    <w:p w14:paraId="5F5E1718" w14:textId="03DF19A3" w:rsidR="00C80E67" w:rsidRPr="00F30980" w:rsidRDefault="00413F10" w:rsidP="00F30980">
      <w:pPr>
        <w:ind w:left="-142" w:right="-199"/>
        <w:jc w:val="both"/>
        <w:rPr>
          <w:rFonts w:ascii="Arial" w:hAnsi="Arial" w:cs="Arial"/>
          <w:bCs/>
          <w:color w:val="000000"/>
        </w:rPr>
      </w:pPr>
      <w:r w:rsidRPr="00F30980">
        <w:rPr>
          <w:rFonts w:ascii="Arial" w:hAnsi="Arial" w:cs="Arial"/>
          <w:bCs/>
          <w:color w:val="000000"/>
        </w:rPr>
        <w:t>Vu le Code Général de la Fonction Publique</w:t>
      </w:r>
      <w:r w:rsidR="00A203FE" w:rsidRPr="00F30980">
        <w:rPr>
          <w:rFonts w:ascii="Arial" w:hAnsi="Arial" w:cs="Arial"/>
          <w:bCs/>
          <w:color w:val="000000"/>
        </w:rPr>
        <w:t xml:space="preserve"> et notamment ses articles L.826</w:t>
      </w:r>
      <w:r w:rsidR="006D09FD" w:rsidRPr="00F30980">
        <w:rPr>
          <w:rFonts w:ascii="Arial" w:hAnsi="Arial" w:cs="Arial"/>
          <w:bCs/>
          <w:color w:val="000000"/>
        </w:rPr>
        <w:t>-2, L.826-3 et L.826-7</w:t>
      </w:r>
      <w:r w:rsidR="00C80E67" w:rsidRPr="00F30980">
        <w:rPr>
          <w:rFonts w:ascii="Arial" w:hAnsi="Arial" w:cs="Arial"/>
          <w:bCs/>
          <w:color w:val="000000"/>
        </w:rPr>
        <w:t> ;</w:t>
      </w:r>
    </w:p>
    <w:p w14:paraId="37A8D414" w14:textId="77777777" w:rsidR="00C80E67" w:rsidRPr="00F30980" w:rsidRDefault="00C80E67" w:rsidP="00F30980">
      <w:pPr>
        <w:ind w:left="-142" w:right="-199"/>
        <w:jc w:val="both"/>
        <w:rPr>
          <w:rFonts w:ascii="Arial" w:hAnsi="Arial" w:cs="Arial"/>
          <w:bCs/>
          <w:color w:val="000000"/>
        </w:rPr>
      </w:pPr>
    </w:p>
    <w:p w14:paraId="62DCCD5E" w14:textId="77777777" w:rsidR="00C80E67" w:rsidRPr="00F30980" w:rsidRDefault="00C80E67" w:rsidP="00F30980">
      <w:pPr>
        <w:ind w:left="-142" w:right="-199"/>
        <w:jc w:val="both"/>
        <w:rPr>
          <w:rFonts w:ascii="Arial" w:hAnsi="Arial" w:cs="Arial"/>
          <w:bCs/>
          <w:color w:val="000000"/>
        </w:rPr>
      </w:pPr>
      <w:r w:rsidRPr="00F30980">
        <w:rPr>
          <w:rFonts w:ascii="Arial" w:hAnsi="Arial" w:cs="Arial"/>
          <w:bCs/>
          <w:color w:val="000000"/>
        </w:rPr>
        <w:t>Vu le décret n° 85-1054 du 30 septembre 1985 relatif au reclassement des fonctionnaires territoriaux reconnus inaptes à l’exercice de leurs fonctions modifié par le décret n° 2019-172 du 5 mars 2019 instituant une période de préparation au reclassement au profit des fonctionnaires territoriaux reconnus inaptes à l’exercice de leurs fonctions ;</w:t>
      </w:r>
    </w:p>
    <w:p w14:paraId="60EF79E0" w14:textId="77777777" w:rsidR="006D09FD" w:rsidRPr="00F30980" w:rsidRDefault="006D09FD" w:rsidP="00F30980">
      <w:pPr>
        <w:ind w:left="-142" w:right="-199"/>
        <w:jc w:val="both"/>
        <w:rPr>
          <w:rFonts w:ascii="Arial" w:hAnsi="Arial" w:cs="Arial"/>
          <w:bCs/>
          <w:color w:val="000000"/>
        </w:rPr>
      </w:pPr>
    </w:p>
    <w:p w14:paraId="3EAEF444" w14:textId="12705EA4" w:rsidR="005E35DC" w:rsidRPr="00F30980" w:rsidRDefault="005E35DC" w:rsidP="00F30980">
      <w:pPr>
        <w:ind w:left="-142" w:right="-199"/>
        <w:jc w:val="both"/>
        <w:rPr>
          <w:rFonts w:ascii="Arial" w:hAnsi="Arial" w:cs="Arial"/>
          <w:bCs/>
          <w:color w:val="000000"/>
        </w:rPr>
      </w:pPr>
      <w:r w:rsidRPr="00F30980">
        <w:rPr>
          <w:rFonts w:ascii="Arial" w:hAnsi="Arial" w:cs="Arial"/>
          <w:bCs/>
          <w:color w:val="000000"/>
        </w:rPr>
        <w:t xml:space="preserve">Vu le décret </w:t>
      </w:r>
      <w:r w:rsidR="003E1B77" w:rsidRPr="00F30980">
        <w:rPr>
          <w:rFonts w:ascii="Arial" w:hAnsi="Arial" w:cs="Arial"/>
          <w:bCs/>
          <w:color w:val="000000"/>
        </w:rPr>
        <w:t xml:space="preserve">n°87-602 du 30 juillet 1987 </w:t>
      </w:r>
      <w:r w:rsidR="006D09FD" w:rsidRPr="00F30980">
        <w:rPr>
          <w:rFonts w:ascii="Arial" w:hAnsi="Arial" w:cs="Arial"/>
          <w:bCs/>
          <w:color w:val="000000"/>
        </w:rPr>
        <w:t>modifié</w:t>
      </w:r>
      <w:r w:rsidR="003E1B77" w:rsidRPr="00F30980">
        <w:rPr>
          <w:rFonts w:ascii="Arial" w:hAnsi="Arial" w:cs="Arial"/>
          <w:bCs/>
          <w:color w:val="000000"/>
        </w:rPr>
        <w:t xml:space="preserve"> pris pour application </w:t>
      </w:r>
      <w:r w:rsidR="009E78C0" w:rsidRPr="00F30980">
        <w:rPr>
          <w:rFonts w:ascii="Arial" w:hAnsi="Arial" w:cs="Arial"/>
          <w:bCs/>
          <w:color w:val="000000"/>
        </w:rPr>
        <w:t xml:space="preserve">de la loi n°84-53 du 26 janvier 1984 portant dispositions statutaires relatives à la fonction </w:t>
      </w:r>
      <w:r w:rsidR="00555DBA" w:rsidRPr="00F30980">
        <w:rPr>
          <w:rFonts w:ascii="Arial" w:hAnsi="Arial" w:cs="Arial"/>
          <w:bCs/>
          <w:color w:val="000000"/>
        </w:rPr>
        <w:t>publique territoriale et relatif à l’organisation des comités médicaux, aux conditions d’aptitude</w:t>
      </w:r>
      <w:r w:rsidR="00A203FE" w:rsidRPr="00F30980">
        <w:rPr>
          <w:rFonts w:ascii="Arial" w:hAnsi="Arial" w:cs="Arial"/>
          <w:bCs/>
          <w:color w:val="000000"/>
        </w:rPr>
        <w:t xml:space="preserve"> physique et au régime des congés maladies des fonctionnaires territoriaux</w:t>
      </w:r>
    </w:p>
    <w:p w14:paraId="4BBF81A3" w14:textId="77777777" w:rsidR="00C80E67" w:rsidRPr="00F30980" w:rsidRDefault="00C80E67" w:rsidP="00F30980">
      <w:pPr>
        <w:ind w:left="-142" w:right="-199"/>
        <w:jc w:val="both"/>
        <w:rPr>
          <w:rFonts w:ascii="Arial" w:hAnsi="Arial" w:cs="Arial"/>
          <w:color w:val="000000"/>
        </w:rPr>
      </w:pPr>
    </w:p>
    <w:p w14:paraId="51F7E405" w14:textId="77777777" w:rsidR="00E87A40" w:rsidRPr="00F30980" w:rsidRDefault="00E87A40" w:rsidP="00F30980">
      <w:pPr>
        <w:ind w:left="-142" w:right="-199"/>
        <w:jc w:val="both"/>
        <w:rPr>
          <w:rFonts w:ascii="Arial" w:hAnsi="Arial" w:cs="Arial"/>
        </w:rPr>
      </w:pPr>
      <w:r w:rsidRPr="00F30980">
        <w:rPr>
          <w:rFonts w:ascii="Arial" w:hAnsi="Arial" w:cs="Arial"/>
        </w:rPr>
        <w:t xml:space="preserve">Vu le décret n° 2022-626 du 22 avril 2022 relatif au reclassement des fonctionnaires territoriaux reconnus inaptes à l'exercice de leurs fonctions ; </w:t>
      </w:r>
    </w:p>
    <w:p w14:paraId="070FE046" w14:textId="77777777" w:rsidR="007E230E" w:rsidRPr="00F30980" w:rsidRDefault="007E230E" w:rsidP="00F30980">
      <w:pPr>
        <w:ind w:left="-142" w:right="-199"/>
        <w:jc w:val="both"/>
        <w:rPr>
          <w:rFonts w:ascii="Arial" w:hAnsi="Arial" w:cs="Arial"/>
        </w:rPr>
      </w:pPr>
    </w:p>
    <w:p w14:paraId="48D94238" w14:textId="77777777" w:rsidR="00AA6982" w:rsidRPr="00F30980" w:rsidRDefault="00AA6982" w:rsidP="00F30980">
      <w:pPr>
        <w:ind w:left="-142" w:right="-199"/>
        <w:jc w:val="both"/>
        <w:rPr>
          <w:rFonts w:ascii="Arial" w:hAnsi="Arial" w:cs="Arial"/>
        </w:rPr>
      </w:pPr>
      <w:r w:rsidRPr="00F30980">
        <w:rPr>
          <w:rFonts w:ascii="Arial" w:hAnsi="Arial" w:cs="Arial"/>
        </w:rPr>
        <w:t>Vu l’arrêté en date du ……………… de l’autorité territoriale plaçant Madame/Monsieur …………………….. en situation de période de préparation au reclassement ;</w:t>
      </w:r>
    </w:p>
    <w:p w14:paraId="6EE045F9" w14:textId="77777777" w:rsidR="007E230E" w:rsidRPr="00F30980" w:rsidRDefault="007E230E" w:rsidP="00F30980">
      <w:pPr>
        <w:ind w:left="-142" w:right="-199"/>
        <w:jc w:val="both"/>
        <w:rPr>
          <w:rFonts w:ascii="Arial" w:hAnsi="Arial" w:cs="Arial"/>
        </w:rPr>
      </w:pPr>
    </w:p>
    <w:p w14:paraId="7F9C3661" w14:textId="77777777" w:rsidR="005B1C8C" w:rsidRPr="00F30980" w:rsidRDefault="005B1C8C" w:rsidP="00F30980">
      <w:pPr>
        <w:ind w:left="-142" w:right="-199"/>
        <w:jc w:val="both"/>
        <w:rPr>
          <w:rFonts w:ascii="Arial" w:hAnsi="Arial" w:cs="Arial"/>
        </w:rPr>
      </w:pPr>
      <w:r w:rsidRPr="00F30980">
        <w:rPr>
          <w:rFonts w:ascii="Arial" w:hAnsi="Arial" w:cs="Arial"/>
        </w:rPr>
        <w:t xml:space="preserve">Considérant l’avis du conseil médical en date du…………………………………………déclarant l’agent inapte aux fonctions correspondant aux emplois de son grade sans lui interdire d’exercer toute activité </w:t>
      </w:r>
      <w:r w:rsidRPr="00F30980">
        <w:rPr>
          <w:rFonts w:ascii="Arial" w:hAnsi="Arial" w:cs="Arial"/>
          <w:bCs/>
          <w:color w:val="000000"/>
        </w:rPr>
        <w:t>et préconisant un reclassement </w:t>
      </w:r>
      <w:r w:rsidRPr="00F30980">
        <w:rPr>
          <w:rFonts w:ascii="Arial" w:hAnsi="Arial" w:cs="Arial"/>
        </w:rPr>
        <w:t>;</w:t>
      </w:r>
    </w:p>
    <w:p w14:paraId="147210EE" w14:textId="77777777" w:rsidR="007E230E" w:rsidRPr="00F30980" w:rsidRDefault="007E230E" w:rsidP="00F30980">
      <w:pPr>
        <w:ind w:left="-142" w:right="-199"/>
        <w:jc w:val="both"/>
        <w:rPr>
          <w:rFonts w:ascii="Arial" w:hAnsi="Arial" w:cs="Arial"/>
        </w:rPr>
      </w:pPr>
    </w:p>
    <w:p w14:paraId="5C0C0C13" w14:textId="4A7D8BDF" w:rsidR="007E230E" w:rsidRPr="00F30980" w:rsidRDefault="00E87A40" w:rsidP="00F30980">
      <w:pPr>
        <w:ind w:left="-142" w:right="-199"/>
        <w:jc w:val="both"/>
        <w:rPr>
          <w:rFonts w:ascii="Arial" w:hAnsi="Arial" w:cs="Arial"/>
        </w:rPr>
      </w:pPr>
      <w:r w:rsidRPr="00F30980">
        <w:rPr>
          <w:rFonts w:ascii="Arial" w:hAnsi="Arial" w:cs="Arial"/>
        </w:rPr>
        <w:t xml:space="preserve">Considérant que le </w:t>
      </w:r>
      <w:r w:rsidR="00B542D0" w:rsidRPr="00F30980">
        <w:rPr>
          <w:rFonts w:ascii="Arial" w:hAnsi="Arial" w:cs="Arial"/>
        </w:rPr>
        <w:t>bénéficiaire</w:t>
      </w:r>
      <w:r w:rsidRPr="00F30980">
        <w:rPr>
          <w:rFonts w:ascii="Arial" w:hAnsi="Arial" w:cs="Arial"/>
        </w:rPr>
        <w:t xml:space="preserve">, par courrier en date du………………………………………. envoyé par son employeur d’origine, a été informé de son droit à bénéficier d’une période de préparation au reclassement ; </w:t>
      </w:r>
    </w:p>
    <w:p w14:paraId="16A03227" w14:textId="77777777" w:rsidR="007F35B8" w:rsidRPr="00F30980" w:rsidRDefault="007F35B8" w:rsidP="00F30980">
      <w:pPr>
        <w:ind w:left="-142" w:right="-199"/>
        <w:jc w:val="both"/>
        <w:rPr>
          <w:rFonts w:ascii="Arial" w:hAnsi="Arial" w:cs="Arial"/>
        </w:rPr>
      </w:pPr>
    </w:p>
    <w:p w14:paraId="200B78B0" w14:textId="1B33B657" w:rsidR="00E87A40" w:rsidRPr="00F30980" w:rsidRDefault="00E87A40" w:rsidP="00F30980">
      <w:pPr>
        <w:ind w:left="-142" w:right="-199"/>
        <w:jc w:val="both"/>
        <w:rPr>
          <w:rFonts w:ascii="Arial" w:hAnsi="Arial" w:cs="Arial"/>
        </w:rPr>
      </w:pPr>
      <w:r w:rsidRPr="00F30980">
        <w:rPr>
          <w:rFonts w:ascii="Arial" w:hAnsi="Arial" w:cs="Arial"/>
        </w:rPr>
        <w:t>Considérant que le fonctionnaire n’a pas renoncé au bénéfice de cette période de préparation au reclassement</w:t>
      </w:r>
      <w:r w:rsidR="001D6E67" w:rsidRPr="00F30980">
        <w:rPr>
          <w:rFonts w:ascii="Arial" w:hAnsi="Arial" w:cs="Arial"/>
        </w:rPr>
        <w:t> ;</w:t>
      </w:r>
    </w:p>
    <w:p w14:paraId="087D2962" w14:textId="77777777" w:rsidR="007F35B8" w:rsidRPr="00F30980" w:rsidRDefault="007F35B8" w:rsidP="00F30980">
      <w:pPr>
        <w:ind w:left="-142" w:right="-199"/>
        <w:jc w:val="both"/>
        <w:rPr>
          <w:rFonts w:ascii="Arial" w:hAnsi="Arial" w:cs="Arial"/>
          <w:color w:val="000000"/>
        </w:rPr>
      </w:pPr>
    </w:p>
    <w:p w14:paraId="1DE1DA8D" w14:textId="44DC1DA6" w:rsidR="00C80E67" w:rsidRPr="00332BD9" w:rsidRDefault="00994DB9" w:rsidP="00F30980">
      <w:pPr>
        <w:ind w:left="-142" w:right="-199"/>
        <w:jc w:val="both"/>
        <w:rPr>
          <w:rFonts w:ascii="Arial" w:hAnsi="Arial" w:cs="Arial"/>
          <w:b/>
          <w:color w:val="365F91" w:themeColor="accent1" w:themeShade="BF"/>
        </w:rPr>
      </w:pPr>
      <w:r w:rsidRPr="00332BD9">
        <w:rPr>
          <w:rFonts w:ascii="Arial" w:hAnsi="Arial" w:cs="Arial"/>
          <w:b/>
          <w:color w:val="365F91" w:themeColor="accent1" w:themeShade="BF"/>
        </w:rPr>
        <w:t>OU</w:t>
      </w:r>
    </w:p>
    <w:p w14:paraId="0AE794D0" w14:textId="6E826146" w:rsidR="00994DB9" w:rsidRPr="00F30980" w:rsidRDefault="00994DB9" w:rsidP="00F30980">
      <w:pPr>
        <w:ind w:left="-142" w:right="-199"/>
        <w:jc w:val="both"/>
        <w:rPr>
          <w:rFonts w:ascii="Arial" w:hAnsi="Arial" w:cs="Arial"/>
          <w:i/>
          <w:iCs/>
        </w:rPr>
      </w:pPr>
      <w:r w:rsidRPr="00F30980">
        <w:rPr>
          <w:rFonts w:ascii="Arial" w:hAnsi="Arial" w:cs="Arial"/>
          <w:i/>
          <w:iCs/>
        </w:rPr>
        <w:t>Considérant la saisine du conseil médical en date du…………………et le courrier de Madame/Monsieur ………en date du………………………sollicitant le bénéfice</w:t>
      </w:r>
      <w:r w:rsidRPr="00F30980">
        <w:rPr>
          <w:rFonts w:ascii="Arial" w:hAnsi="Arial" w:cs="Arial"/>
          <w:bCs/>
          <w:i/>
          <w:iCs/>
          <w:color w:val="000000"/>
        </w:rPr>
        <w:t> </w:t>
      </w:r>
      <w:r w:rsidRPr="00F30980">
        <w:rPr>
          <w:rFonts w:ascii="Arial" w:hAnsi="Arial" w:cs="Arial"/>
          <w:i/>
          <w:iCs/>
        </w:rPr>
        <w:t>d’une</w:t>
      </w:r>
      <w:r w:rsidR="00C4299D" w:rsidRPr="00F30980">
        <w:rPr>
          <w:rFonts w:ascii="Arial" w:hAnsi="Arial" w:cs="Arial"/>
          <w:i/>
          <w:iCs/>
        </w:rPr>
        <w:t xml:space="preserve"> PP</w:t>
      </w:r>
      <w:r w:rsidR="00B542D0" w:rsidRPr="00F30980">
        <w:rPr>
          <w:rFonts w:ascii="Arial" w:hAnsi="Arial" w:cs="Arial"/>
          <w:i/>
          <w:iCs/>
        </w:rPr>
        <w:t>R</w:t>
      </w:r>
      <w:r w:rsidRPr="00F30980">
        <w:rPr>
          <w:rFonts w:ascii="Arial" w:hAnsi="Arial" w:cs="Arial"/>
          <w:i/>
          <w:iCs/>
        </w:rPr>
        <w:t>;</w:t>
      </w:r>
    </w:p>
    <w:p w14:paraId="4479ACD1" w14:textId="77777777" w:rsidR="00994DB9" w:rsidRPr="00F30980" w:rsidRDefault="00994DB9" w:rsidP="00F30980">
      <w:pPr>
        <w:ind w:left="-142" w:right="-199"/>
        <w:jc w:val="both"/>
        <w:rPr>
          <w:rFonts w:ascii="Arial" w:hAnsi="Arial" w:cs="Arial"/>
          <w:bCs/>
          <w:color w:val="000000"/>
        </w:rPr>
      </w:pPr>
    </w:p>
    <w:p w14:paraId="7C8A0340" w14:textId="0C2ED35F" w:rsidR="00C80E67" w:rsidRPr="00F30980" w:rsidRDefault="00130850" w:rsidP="00F30980">
      <w:pPr>
        <w:ind w:left="-142" w:right="-199"/>
        <w:jc w:val="both"/>
        <w:rPr>
          <w:rFonts w:ascii="Arial" w:hAnsi="Arial" w:cs="Arial"/>
          <w:color w:val="000000"/>
        </w:rPr>
      </w:pPr>
      <w:r w:rsidRPr="00F30980">
        <w:rPr>
          <w:rFonts w:ascii="Arial" w:hAnsi="Arial" w:cs="Arial"/>
          <w:bCs/>
          <w:color w:val="000000"/>
        </w:rPr>
        <w:t xml:space="preserve">Considérant </w:t>
      </w:r>
      <w:r w:rsidR="007447F4" w:rsidRPr="00F30980">
        <w:rPr>
          <w:rFonts w:ascii="Arial" w:hAnsi="Arial" w:cs="Arial"/>
          <w:bCs/>
          <w:color w:val="000000"/>
        </w:rPr>
        <w:t xml:space="preserve">la transmission pour </w:t>
      </w:r>
      <w:r w:rsidR="00C80E67" w:rsidRPr="00F30980">
        <w:rPr>
          <w:rFonts w:ascii="Arial" w:hAnsi="Arial" w:cs="Arial"/>
          <w:bCs/>
          <w:color w:val="000000"/>
        </w:rPr>
        <w:t xml:space="preserve">information </w:t>
      </w:r>
      <w:r w:rsidR="007447F4" w:rsidRPr="00F30980">
        <w:rPr>
          <w:rFonts w:ascii="Arial" w:hAnsi="Arial" w:cs="Arial"/>
          <w:color w:val="000000"/>
        </w:rPr>
        <w:t xml:space="preserve">au médecin du travail du projet </w:t>
      </w:r>
      <w:r w:rsidR="001E3452" w:rsidRPr="00F30980">
        <w:rPr>
          <w:rFonts w:ascii="Arial" w:hAnsi="Arial" w:cs="Arial"/>
          <w:color w:val="000000"/>
        </w:rPr>
        <w:t>de convention de période de préparation au reclassement en date du………</w:t>
      </w:r>
      <w:r w:rsidR="00C80E67" w:rsidRPr="00F30980">
        <w:rPr>
          <w:rFonts w:ascii="Arial" w:hAnsi="Arial" w:cs="Arial"/>
          <w:bCs/>
          <w:color w:val="000000"/>
        </w:rPr>
        <w:t>;</w:t>
      </w:r>
    </w:p>
    <w:p w14:paraId="1F494E85" w14:textId="77777777" w:rsidR="00C80E67" w:rsidRPr="00F30980" w:rsidRDefault="00C80E67" w:rsidP="0097632F">
      <w:pPr>
        <w:ind w:right="-199"/>
        <w:jc w:val="both"/>
        <w:rPr>
          <w:rFonts w:ascii="Arial" w:hAnsi="Arial" w:cs="Arial"/>
          <w:color w:val="000000"/>
        </w:rPr>
      </w:pPr>
    </w:p>
    <w:p w14:paraId="5A560893" w14:textId="6744CFCE" w:rsidR="00C80E67" w:rsidRPr="00F30980" w:rsidRDefault="00C80E67" w:rsidP="00F30980">
      <w:pPr>
        <w:ind w:left="-142" w:right="-199"/>
        <w:jc w:val="both"/>
        <w:rPr>
          <w:rFonts w:ascii="Arial" w:hAnsi="Arial" w:cs="Arial"/>
          <w:color w:val="000000"/>
        </w:rPr>
      </w:pPr>
      <w:r w:rsidRPr="00F30980">
        <w:rPr>
          <w:rFonts w:ascii="Arial" w:hAnsi="Arial" w:cs="Arial"/>
          <w:b/>
          <w:i/>
          <w:color w:val="000000"/>
        </w:rPr>
        <w:t xml:space="preserve">Le cas échéant, </w:t>
      </w:r>
      <w:r w:rsidRPr="00F30980">
        <w:rPr>
          <w:rFonts w:ascii="Arial" w:hAnsi="Arial" w:cs="Arial"/>
          <w:color w:val="000000"/>
        </w:rPr>
        <w:t xml:space="preserve">considérant que le </w:t>
      </w:r>
      <w:r w:rsidR="00C4299D" w:rsidRPr="00F30980">
        <w:rPr>
          <w:rFonts w:ascii="Arial" w:hAnsi="Arial" w:cs="Arial"/>
          <w:color w:val="000000"/>
        </w:rPr>
        <w:t>bénéficiaire</w:t>
      </w:r>
      <w:r w:rsidRPr="00F30980">
        <w:rPr>
          <w:rFonts w:ascii="Arial" w:hAnsi="Arial" w:cs="Arial"/>
          <w:color w:val="000000"/>
        </w:rPr>
        <w:t xml:space="preserve"> et </w:t>
      </w:r>
      <w:r w:rsidR="006F05E2" w:rsidRPr="00F30980">
        <w:rPr>
          <w:rFonts w:ascii="Arial" w:hAnsi="Arial" w:cs="Arial"/>
          <w:color w:val="000000"/>
        </w:rPr>
        <w:t>la collectivité</w:t>
      </w:r>
      <w:r w:rsidRPr="00F30980">
        <w:rPr>
          <w:rFonts w:ascii="Arial" w:hAnsi="Arial" w:cs="Arial"/>
          <w:color w:val="000000"/>
        </w:rPr>
        <w:t xml:space="preserve"> ont été reçus en entretien le </w:t>
      </w:r>
      <w:r w:rsidRPr="00F30980">
        <w:rPr>
          <w:rFonts w:ascii="Arial" w:hAnsi="Arial" w:cs="Arial"/>
          <w:b/>
          <w:i/>
          <w:color w:val="000000"/>
        </w:rPr>
        <w:t>… (à compléter)</w:t>
      </w:r>
      <w:r w:rsidRPr="00F30980">
        <w:rPr>
          <w:rFonts w:ascii="Arial" w:hAnsi="Arial" w:cs="Arial"/>
          <w:color w:val="000000"/>
        </w:rPr>
        <w:t xml:space="preserve"> à l’initiative du CDG</w:t>
      </w:r>
      <w:r w:rsidR="008D161D">
        <w:rPr>
          <w:rFonts w:ascii="Arial" w:hAnsi="Arial" w:cs="Arial"/>
          <w:color w:val="000000"/>
        </w:rPr>
        <w:t xml:space="preserve"> 37</w:t>
      </w:r>
      <w:r w:rsidRPr="00F30980">
        <w:rPr>
          <w:rFonts w:ascii="Arial" w:hAnsi="Arial" w:cs="Arial"/>
          <w:color w:val="000000"/>
        </w:rPr>
        <w:t xml:space="preserve">; </w:t>
      </w:r>
    </w:p>
    <w:p w14:paraId="3193DB73" w14:textId="77777777" w:rsidR="00C80E67" w:rsidRPr="00F30980" w:rsidRDefault="00C80E67" w:rsidP="00F30980">
      <w:pPr>
        <w:ind w:left="-142" w:right="-199"/>
        <w:jc w:val="both"/>
        <w:rPr>
          <w:rFonts w:ascii="Arial" w:hAnsi="Arial" w:cs="Arial"/>
          <w:color w:val="000000"/>
        </w:rPr>
      </w:pPr>
    </w:p>
    <w:p w14:paraId="7D0789D3" w14:textId="77777777" w:rsidR="007A5267" w:rsidRPr="00F30980" w:rsidRDefault="007A5267" w:rsidP="00F30980">
      <w:pPr>
        <w:ind w:left="-142" w:right="-199"/>
        <w:jc w:val="both"/>
        <w:rPr>
          <w:rFonts w:ascii="Arial" w:hAnsi="Arial" w:cs="Arial"/>
          <w:b/>
          <w:bCs/>
          <w:color w:val="000000"/>
        </w:rPr>
      </w:pPr>
    </w:p>
    <w:p w14:paraId="1056A1C6" w14:textId="79CE5E60" w:rsidR="00C80E67" w:rsidRPr="00F30980" w:rsidRDefault="00C80E67" w:rsidP="00F30980">
      <w:pPr>
        <w:ind w:left="-142" w:right="-199"/>
        <w:jc w:val="both"/>
        <w:rPr>
          <w:rFonts w:ascii="Arial" w:hAnsi="Arial" w:cs="Arial"/>
          <w:b/>
          <w:bCs/>
          <w:color w:val="000000"/>
        </w:rPr>
      </w:pPr>
      <w:r w:rsidRPr="00F30980">
        <w:rPr>
          <w:rFonts w:ascii="Arial" w:hAnsi="Arial" w:cs="Arial"/>
          <w:b/>
          <w:bCs/>
          <w:color w:val="000000"/>
        </w:rPr>
        <w:t>Il est convenu ce qui suit :</w:t>
      </w:r>
    </w:p>
    <w:p w14:paraId="6688D7FC" w14:textId="77777777" w:rsidR="00C80E67" w:rsidRPr="00F30980" w:rsidRDefault="00C80E67" w:rsidP="00F30980">
      <w:pPr>
        <w:ind w:left="-142" w:right="-199"/>
        <w:jc w:val="both"/>
        <w:rPr>
          <w:rFonts w:ascii="Arial" w:hAnsi="Arial" w:cs="Arial"/>
          <w:b/>
          <w:bCs/>
          <w:color w:val="000000"/>
        </w:rPr>
      </w:pPr>
    </w:p>
    <w:p w14:paraId="4D2758BC" w14:textId="77777777" w:rsidR="00B2372F" w:rsidRPr="00F30980" w:rsidRDefault="00B2372F" w:rsidP="00F30980">
      <w:pPr>
        <w:ind w:left="-142" w:right="-199"/>
        <w:rPr>
          <w:rFonts w:ascii="Arial" w:hAnsi="Arial" w:cs="Arial"/>
          <w:b/>
          <w:color w:val="4F81BD" w:themeColor="accent1"/>
        </w:rPr>
      </w:pPr>
      <w:r w:rsidRPr="00F30980">
        <w:rPr>
          <w:rFonts w:ascii="Arial" w:hAnsi="Arial" w:cs="Arial"/>
          <w:b/>
          <w:color w:val="4F81BD" w:themeColor="accent1"/>
        </w:rPr>
        <w:br w:type="page"/>
      </w:r>
    </w:p>
    <w:p w14:paraId="0EAE2D52" w14:textId="77777777" w:rsidR="00F30980" w:rsidRDefault="00F30980" w:rsidP="00F30980">
      <w:pPr>
        <w:spacing w:line="100" w:lineRule="atLeast"/>
        <w:ind w:left="-142" w:right="-199"/>
        <w:jc w:val="center"/>
        <w:rPr>
          <w:rFonts w:ascii="Arial" w:hAnsi="Arial" w:cs="Arial"/>
          <w:b/>
          <w:color w:val="4F81BD" w:themeColor="accent1"/>
        </w:rPr>
      </w:pPr>
    </w:p>
    <w:p w14:paraId="58549027" w14:textId="77777777" w:rsidR="00F30980" w:rsidRDefault="00F30980" w:rsidP="00F30980">
      <w:pPr>
        <w:spacing w:line="100" w:lineRule="atLeast"/>
        <w:ind w:left="-142" w:right="-199"/>
        <w:jc w:val="center"/>
        <w:rPr>
          <w:rFonts w:ascii="Arial" w:hAnsi="Arial" w:cs="Arial"/>
          <w:b/>
          <w:color w:val="4F81BD" w:themeColor="accent1"/>
        </w:rPr>
      </w:pPr>
    </w:p>
    <w:p w14:paraId="2AD2BB16" w14:textId="4B0D4D20" w:rsidR="00C80E67" w:rsidRPr="00F30980" w:rsidRDefault="00C80E67" w:rsidP="00F30980">
      <w:pPr>
        <w:spacing w:line="100" w:lineRule="atLeast"/>
        <w:ind w:left="-142" w:right="-199"/>
        <w:jc w:val="center"/>
        <w:rPr>
          <w:rFonts w:ascii="Arial" w:hAnsi="Arial" w:cs="Arial"/>
          <w:b/>
          <w:color w:val="4F81BD" w:themeColor="accent1"/>
        </w:rPr>
      </w:pPr>
      <w:r w:rsidRPr="00F30980">
        <w:rPr>
          <w:rFonts w:ascii="Arial" w:hAnsi="Arial" w:cs="Arial"/>
          <w:b/>
          <w:color w:val="4F81BD" w:themeColor="accent1"/>
        </w:rPr>
        <w:t>PRÉAMBULE</w:t>
      </w:r>
    </w:p>
    <w:p w14:paraId="397EF10B" w14:textId="77777777" w:rsidR="00B85029" w:rsidRPr="00F30980" w:rsidRDefault="00B85029" w:rsidP="00F30980">
      <w:pPr>
        <w:spacing w:line="100" w:lineRule="atLeast"/>
        <w:ind w:left="-142" w:right="-199"/>
        <w:jc w:val="both"/>
        <w:rPr>
          <w:rFonts w:ascii="Arial" w:hAnsi="Arial" w:cs="Arial"/>
          <w:b/>
          <w:color w:val="4F81BD" w:themeColor="accent1"/>
        </w:rPr>
      </w:pPr>
    </w:p>
    <w:p w14:paraId="428FB7A8" w14:textId="18192891" w:rsidR="00B85029" w:rsidRPr="00F30980" w:rsidRDefault="0067716C" w:rsidP="00F30980">
      <w:pPr>
        <w:spacing w:line="100" w:lineRule="atLeast"/>
        <w:ind w:left="-142" w:right="-199"/>
        <w:jc w:val="both"/>
        <w:rPr>
          <w:rFonts w:ascii="Arial" w:hAnsi="Arial" w:cs="Arial"/>
        </w:rPr>
      </w:pPr>
      <w:r w:rsidRPr="00F30980">
        <w:rPr>
          <w:rFonts w:ascii="Arial" w:hAnsi="Arial" w:cs="Arial"/>
        </w:rPr>
        <w:t xml:space="preserve">La présente convention permet au bénéficiaire de bénéficier </w:t>
      </w:r>
      <w:r w:rsidR="00CE1645" w:rsidRPr="00F30980">
        <w:rPr>
          <w:rFonts w:ascii="Arial" w:hAnsi="Arial" w:cs="Arial"/>
        </w:rPr>
        <w:t>d’une PPR. Elle s’adresse aux agents dont l’état de santé, sans leur interdire d’exercer toute activité</w:t>
      </w:r>
      <w:r w:rsidR="00E2785F" w:rsidRPr="00F30980">
        <w:rPr>
          <w:rFonts w:ascii="Arial" w:hAnsi="Arial" w:cs="Arial"/>
        </w:rPr>
        <w:t>, ne leur permet pas de remplir les fonctions correspondant aux emplois de leur grade.</w:t>
      </w:r>
    </w:p>
    <w:p w14:paraId="6A7B98F7" w14:textId="03927729" w:rsidR="00E2785F" w:rsidRPr="00F30980" w:rsidRDefault="00E2785F" w:rsidP="00F30980">
      <w:pPr>
        <w:spacing w:line="100" w:lineRule="atLeast"/>
        <w:ind w:left="-142" w:right="-199"/>
        <w:jc w:val="both"/>
        <w:rPr>
          <w:rFonts w:ascii="Arial" w:hAnsi="Arial" w:cs="Arial"/>
          <w:b/>
          <w:color w:val="4F81BD" w:themeColor="accent1"/>
        </w:rPr>
      </w:pPr>
      <w:r w:rsidRPr="00F30980">
        <w:rPr>
          <w:rFonts w:ascii="Arial" w:hAnsi="Arial" w:cs="Arial"/>
        </w:rPr>
        <w:t xml:space="preserve">Elle vise à accompagner la transition professionnelle du bénéficiaire vers le </w:t>
      </w:r>
      <w:r w:rsidR="004D71BB" w:rsidRPr="00F30980">
        <w:rPr>
          <w:rFonts w:ascii="Arial" w:hAnsi="Arial" w:cs="Arial"/>
        </w:rPr>
        <w:t>reclassement dans un emploi public.</w:t>
      </w:r>
    </w:p>
    <w:p w14:paraId="3D57C660" w14:textId="77777777" w:rsidR="00C80E67" w:rsidRPr="00F30980" w:rsidRDefault="00C80E67" w:rsidP="00F30980">
      <w:pPr>
        <w:spacing w:line="100" w:lineRule="atLeast"/>
        <w:ind w:left="-142" w:right="-199"/>
        <w:jc w:val="both"/>
        <w:rPr>
          <w:rFonts w:ascii="Arial" w:hAnsi="Arial" w:cs="Arial"/>
        </w:rPr>
      </w:pPr>
    </w:p>
    <w:p w14:paraId="7082D230" w14:textId="77777777" w:rsidR="00F30980" w:rsidRDefault="00F30980" w:rsidP="00F30980">
      <w:pPr>
        <w:ind w:left="-142" w:right="-199"/>
        <w:jc w:val="both"/>
        <w:rPr>
          <w:rFonts w:ascii="Arial" w:hAnsi="Arial" w:cs="Arial"/>
          <w:b/>
          <w:bCs/>
          <w:color w:val="4F81BD" w:themeColor="accent1"/>
        </w:rPr>
      </w:pPr>
    </w:p>
    <w:p w14:paraId="6B6223E5" w14:textId="3F2B059B" w:rsidR="00C80E67" w:rsidRPr="00F30980" w:rsidRDefault="00C80E67" w:rsidP="00F30980">
      <w:pPr>
        <w:ind w:left="-142" w:right="-199"/>
        <w:jc w:val="both"/>
        <w:rPr>
          <w:rFonts w:ascii="Arial" w:hAnsi="Arial" w:cs="Arial"/>
          <w:b/>
          <w:bCs/>
          <w:color w:val="4F81BD" w:themeColor="accent1"/>
        </w:rPr>
      </w:pPr>
      <w:r w:rsidRPr="00F30980">
        <w:rPr>
          <w:rFonts w:ascii="Arial" w:hAnsi="Arial" w:cs="Arial"/>
          <w:b/>
          <w:bCs/>
          <w:color w:val="4F81BD" w:themeColor="accent1"/>
        </w:rPr>
        <w:t>ARTICLE 1 – OBJET DE LA CONVENTION</w:t>
      </w:r>
    </w:p>
    <w:p w14:paraId="2F07EBEC" w14:textId="77777777" w:rsidR="00C80E67" w:rsidRPr="00F30980" w:rsidRDefault="00C80E67" w:rsidP="00F30980">
      <w:pPr>
        <w:ind w:left="-142" w:right="-199"/>
        <w:jc w:val="both"/>
        <w:rPr>
          <w:rFonts w:ascii="Arial" w:hAnsi="Arial" w:cs="Arial"/>
        </w:rPr>
      </w:pPr>
    </w:p>
    <w:p w14:paraId="5EBDB177" w14:textId="731BDF82" w:rsidR="00F6282E" w:rsidRPr="00F30980" w:rsidRDefault="00F6282E" w:rsidP="00F30980">
      <w:pPr>
        <w:pStyle w:val="NormalWeb"/>
        <w:spacing w:before="0" w:beforeAutospacing="0" w:after="0" w:afterAutospacing="0"/>
        <w:ind w:left="-142" w:right="-199"/>
        <w:jc w:val="both"/>
        <w:rPr>
          <w:rFonts w:ascii="Arial" w:hAnsi="Arial" w:cs="Arial"/>
          <w:sz w:val="20"/>
          <w:szCs w:val="20"/>
        </w:rPr>
      </w:pPr>
      <w:r w:rsidRPr="00F30980">
        <w:rPr>
          <w:rFonts w:ascii="Arial" w:hAnsi="Arial" w:cs="Arial"/>
          <w:sz w:val="20"/>
          <w:szCs w:val="20"/>
        </w:rPr>
        <w:t xml:space="preserve">Le CDG 37, la collectivité et </w:t>
      </w:r>
      <w:r w:rsidR="00506552" w:rsidRPr="00F30980">
        <w:rPr>
          <w:rFonts w:ascii="Arial" w:hAnsi="Arial" w:cs="Arial"/>
          <w:sz w:val="20"/>
          <w:szCs w:val="20"/>
        </w:rPr>
        <w:t xml:space="preserve">le bénéficiaire </w:t>
      </w:r>
      <w:r w:rsidRPr="00F30980">
        <w:rPr>
          <w:rFonts w:ascii="Arial" w:hAnsi="Arial" w:cs="Arial"/>
          <w:sz w:val="20"/>
          <w:szCs w:val="20"/>
        </w:rPr>
        <w:t xml:space="preserve">concluent une convention en vue de la mise en œuvre d’une </w:t>
      </w:r>
      <w:r w:rsidR="00B85029" w:rsidRPr="00F30980">
        <w:rPr>
          <w:rFonts w:ascii="Arial" w:hAnsi="Arial" w:cs="Arial"/>
          <w:sz w:val="20"/>
          <w:szCs w:val="20"/>
        </w:rPr>
        <w:t xml:space="preserve">PPR </w:t>
      </w:r>
      <w:r w:rsidRPr="00F30980">
        <w:rPr>
          <w:rFonts w:ascii="Arial" w:hAnsi="Arial" w:cs="Arial"/>
          <w:sz w:val="20"/>
          <w:szCs w:val="20"/>
        </w:rPr>
        <w:t>pour l’agent.</w:t>
      </w:r>
    </w:p>
    <w:p w14:paraId="781A62A4" w14:textId="6850BDDA" w:rsidR="003A0389" w:rsidRPr="00F30980" w:rsidRDefault="00F6282E" w:rsidP="00F30980">
      <w:pPr>
        <w:pStyle w:val="NormalWeb"/>
        <w:spacing w:before="0" w:beforeAutospacing="0" w:after="0" w:afterAutospacing="0"/>
        <w:ind w:left="-142" w:right="-199"/>
        <w:jc w:val="both"/>
        <w:rPr>
          <w:rFonts w:ascii="Arial" w:hAnsi="Arial" w:cs="Arial"/>
          <w:sz w:val="20"/>
          <w:szCs w:val="20"/>
        </w:rPr>
      </w:pPr>
      <w:r w:rsidRPr="00F30980">
        <w:rPr>
          <w:rFonts w:ascii="Arial" w:hAnsi="Arial" w:cs="Arial"/>
          <w:sz w:val="20"/>
          <w:szCs w:val="20"/>
        </w:rPr>
        <w:t xml:space="preserve">Cette période a pour objet de préparer </w:t>
      </w:r>
      <w:r w:rsidR="00AC5990" w:rsidRPr="00F30980">
        <w:rPr>
          <w:rFonts w:ascii="Arial" w:hAnsi="Arial" w:cs="Arial"/>
          <w:sz w:val="20"/>
          <w:szCs w:val="20"/>
        </w:rPr>
        <w:t>et le cas échéant, de qualifier son bénéficiaire pour l’occupation de nouvelles fonctions compatibles avec son état de santé</w:t>
      </w:r>
      <w:r w:rsidR="003A0389" w:rsidRPr="00F30980">
        <w:rPr>
          <w:rFonts w:ascii="Arial" w:hAnsi="Arial" w:cs="Arial"/>
          <w:sz w:val="20"/>
          <w:szCs w:val="20"/>
        </w:rPr>
        <w:t>, au sein ou hors de sa collectivité ou de son établissement public d’affectation.</w:t>
      </w:r>
    </w:p>
    <w:p w14:paraId="24F06C24" w14:textId="77777777" w:rsidR="00C80E67" w:rsidRPr="00F30980" w:rsidRDefault="00C80E67" w:rsidP="00F30980">
      <w:pPr>
        <w:ind w:left="-142" w:right="-199"/>
        <w:jc w:val="both"/>
        <w:rPr>
          <w:rFonts w:ascii="Arial" w:hAnsi="Arial" w:cs="Arial"/>
          <w:color w:val="000000"/>
        </w:rPr>
      </w:pPr>
    </w:p>
    <w:p w14:paraId="36716D6E" w14:textId="4A09A2DD" w:rsidR="00C80E67" w:rsidRPr="00F30980" w:rsidRDefault="00C80E67" w:rsidP="00F30980">
      <w:pPr>
        <w:ind w:left="-142" w:right="-199"/>
        <w:jc w:val="both"/>
        <w:rPr>
          <w:rFonts w:ascii="Arial" w:hAnsi="Arial" w:cs="Arial"/>
          <w:color w:val="000000"/>
        </w:rPr>
      </w:pPr>
      <w:r w:rsidRPr="00F30980">
        <w:rPr>
          <w:rFonts w:ascii="Arial" w:hAnsi="Arial" w:cs="Arial"/>
          <w:color w:val="000000"/>
        </w:rPr>
        <w:t xml:space="preserve">Il est rappelé que l’obligation de </w:t>
      </w:r>
      <w:r w:rsidR="009A2699" w:rsidRPr="00F30980">
        <w:rPr>
          <w:rFonts w:ascii="Arial" w:hAnsi="Arial" w:cs="Arial"/>
          <w:color w:val="000000"/>
        </w:rPr>
        <w:t>la collectivité</w:t>
      </w:r>
      <w:r w:rsidRPr="00F30980">
        <w:rPr>
          <w:rFonts w:ascii="Arial" w:hAnsi="Arial" w:cs="Arial"/>
          <w:color w:val="000000"/>
        </w:rPr>
        <w:t xml:space="preserve"> pour le reclassement d’un agent constitue une obligation de moyens et non pas une obligation de résultats.</w:t>
      </w:r>
    </w:p>
    <w:p w14:paraId="1F801A12" w14:textId="77777777" w:rsidR="00C80E67" w:rsidRPr="00F30980" w:rsidRDefault="00C80E67" w:rsidP="00F30980">
      <w:pPr>
        <w:ind w:left="-142" w:right="-199"/>
        <w:jc w:val="both"/>
        <w:rPr>
          <w:rFonts w:ascii="Arial" w:hAnsi="Arial" w:cs="Arial"/>
          <w:color w:val="000000"/>
        </w:rPr>
      </w:pPr>
    </w:p>
    <w:p w14:paraId="6D36C722" w14:textId="77777777" w:rsidR="00C80E67" w:rsidRPr="00F30980" w:rsidRDefault="00C80E67" w:rsidP="00F30980">
      <w:pPr>
        <w:ind w:left="-142" w:right="-199"/>
        <w:jc w:val="both"/>
        <w:rPr>
          <w:rFonts w:ascii="Arial" w:hAnsi="Arial" w:cs="Arial"/>
          <w:b/>
          <w:bCs/>
          <w:color w:val="000000"/>
        </w:rPr>
      </w:pPr>
    </w:p>
    <w:p w14:paraId="3D82C836" w14:textId="77777777" w:rsidR="00114659" w:rsidRPr="00F30980" w:rsidRDefault="00C80E67" w:rsidP="00F30980">
      <w:pPr>
        <w:ind w:left="-142" w:right="-199"/>
        <w:jc w:val="both"/>
        <w:rPr>
          <w:rFonts w:ascii="Arial" w:hAnsi="Arial" w:cs="Arial"/>
          <w:b/>
          <w:bCs/>
          <w:color w:val="4F81BD" w:themeColor="accent1"/>
        </w:rPr>
      </w:pPr>
      <w:r w:rsidRPr="00F30980">
        <w:rPr>
          <w:rFonts w:ascii="Arial" w:hAnsi="Arial" w:cs="Arial"/>
          <w:b/>
          <w:bCs/>
          <w:color w:val="4F81BD" w:themeColor="accent1"/>
        </w:rPr>
        <w:t xml:space="preserve">ARTICLE 2 – </w:t>
      </w:r>
      <w:r w:rsidR="00114659" w:rsidRPr="00F30980">
        <w:rPr>
          <w:rFonts w:ascii="Arial" w:hAnsi="Arial" w:cs="Arial"/>
          <w:b/>
          <w:bCs/>
          <w:color w:val="4F81BD" w:themeColor="accent1"/>
        </w:rPr>
        <w:t>NOTIFICATION DU PROJET DE LA CONVENTION</w:t>
      </w:r>
    </w:p>
    <w:p w14:paraId="1D13B1DE" w14:textId="77777777" w:rsidR="00114659" w:rsidRPr="00F30980" w:rsidRDefault="00114659" w:rsidP="00F30980">
      <w:pPr>
        <w:ind w:left="-142" w:right="-199"/>
        <w:jc w:val="both"/>
        <w:rPr>
          <w:rFonts w:ascii="Arial" w:hAnsi="Arial" w:cs="Arial"/>
          <w:b/>
          <w:bCs/>
          <w:color w:val="4F81BD" w:themeColor="accent1"/>
        </w:rPr>
      </w:pPr>
    </w:p>
    <w:p w14:paraId="491EC553" w14:textId="44CF92B4" w:rsidR="008A6E75" w:rsidRPr="00F30980" w:rsidRDefault="008A6E75" w:rsidP="00F30980">
      <w:pPr>
        <w:ind w:left="-142" w:right="-199"/>
        <w:jc w:val="both"/>
        <w:rPr>
          <w:rFonts w:ascii="Arial" w:hAnsi="Arial" w:cs="Arial"/>
        </w:rPr>
      </w:pPr>
      <w:r w:rsidRPr="00F30980">
        <w:rPr>
          <w:rFonts w:ascii="Arial" w:hAnsi="Arial" w:cs="Arial"/>
        </w:rPr>
        <w:t>Le projet de convention est notifié</w:t>
      </w:r>
      <w:r w:rsidR="00F33072" w:rsidRPr="00F30980">
        <w:rPr>
          <w:rFonts w:ascii="Arial" w:hAnsi="Arial" w:cs="Arial"/>
        </w:rPr>
        <w:t xml:space="preserve"> au bénéficiaire</w:t>
      </w:r>
      <w:r w:rsidRPr="00F30980">
        <w:rPr>
          <w:rFonts w:ascii="Arial" w:hAnsi="Arial" w:cs="Arial"/>
        </w:rPr>
        <w:t xml:space="preserve">, par son autorité territoriale au plus tard dans un délai de 2 mois après le début de la </w:t>
      </w:r>
      <w:r w:rsidR="00AD6E76" w:rsidRPr="00F30980">
        <w:rPr>
          <w:rFonts w:ascii="Arial" w:hAnsi="Arial" w:cs="Arial"/>
        </w:rPr>
        <w:t>PPR</w:t>
      </w:r>
      <w:r w:rsidRPr="00F30980">
        <w:rPr>
          <w:rFonts w:ascii="Arial" w:hAnsi="Arial" w:cs="Arial"/>
        </w:rPr>
        <w:t>.</w:t>
      </w:r>
    </w:p>
    <w:p w14:paraId="61E694E2" w14:textId="4AA54ACE" w:rsidR="004100AA" w:rsidRPr="00F30980" w:rsidRDefault="004100AA" w:rsidP="00F30980">
      <w:pPr>
        <w:ind w:left="-142" w:right="-199"/>
        <w:jc w:val="both"/>
        <w:rPr>
          <w:rFonts w:ascii="Arial" w:hAnsi="Arial" w:cs="Arial"/>
        </w:rPr>
      </w:pPr>
      <w:r w:rsidRPr="00F30980">
        <w:rPr>
          <w:rFonts w:ascii="Arial" w:hAnsi="Arial" w:cs="Arial"/>
        </w:rPr>
        <w:t xml:space="preserve">Le </w:t>
      </w:r>
      <w:r w:rsidR="00F33072" w:rsidRPr="00F30980">
        <w:rPr>
          <w:rFonts w:ascii="Arial" w:hAnsi="Arial" w:cs="Arial"/>
        </w:rPr>
        <w:t>bénéficiaire</w:t>
      </w:r>
      <w:r w:rsidRPr="00F30980">
        <w:rPr>
          <w:rFonts w:ascii="Arial" w:hAnsi="Arial" w:cs="Arial"/>
        </w:rPr>
        <w:t xml:space="preserve"> dispose d’un délai de 15 jours à compter de la notification de la présente convention pour signer cette dernière.</w:t>
      </w:r>
    </w:p>
    <w:p w14:paraId="2AB95E99" w14:textId="77777777" w:rsidR="000555D6" w:rsidRPr="00F30980" w:rsidRDefault="000555D6" w:rsidP="00F30980">
      <w:pPr>
        <w:ind w:left="-142" w:right="-199"/>
        <w:jc w:val="both"/>
        <w:rPr>
          <w:rFonts w:ascii="Arial" w:hAnsi="Arial" w:cs="Arial"/>
        </w:rPr>
      </w:pPr>
    </w:p>
    <w:p w14:paraId="65EA909E" w14:textId="0CE63926" w:rsidR="004100AA" w:rsidRPr="00F30980" w:rsidRDefault="004100AA" w:rsidP="00F30980">
      <w:pPr>
        <w:ind w:left="-142" w:right="-199"/>
        <w:jc w:val="both"/>
        <w:rPr>
          <w:rFonts w:ascii="Arial" w:hAnsi="Arial" w:cs="Arial"/>
        </w:rPr>
      </w:pPr>
      <w:r w:rsidRPr="00F30980">
        <w:rPr>
          <w:rFonts w:ascii="Arial" w:hAnsi="Arial" w:cs="Arial"/>
        </w:rPr>
        <w:t xml:space="preserve">A défaut de signature dans ce délai de quinze jours, le </w:t>
      </w:r>
      <w:r w:rsidR="00506552" w:rsidRPr="00F30980">
        <w:rPr>
          <w:rFonts w:ascii="Arial" w:hAnsi="Arial" w:cs="Arial"/>
        </w:rPr>
        <w:t>bénéficiaire</w:t>
      </w:r>
      <w:r w:rsidRPr="00F30980">
        <w:rPr>
          <w:rFonts w:ascii="Arial" w:hAnsi="Arial" w:cs="Arial"/>
        </w:rPr>
        <w:t xml:space="preserve"> est réputé refuser la </w:t>
      </w:r>
      <w:r w:rsidR="00AD6E76" w:rsidRPr="00F30980">
        <w:rPr>
          <w:rFonts w:ascii="Arial" w:hAnsi="Arial" w:cs="Arial"/>
        </w:rPr>
        <w:t>PPR</w:t>
      </w:r>
      <w:r w:rsidRPr="00F30980">
        <w:rPr>
          <w:rFonts w:ascii="Arial" w:hAnsi="Arial" w:cs="Arial"/>
        </w:rPr>
        <w:t xml:space="preserve"> pour la durée restant à courir. </w:t>
      </w:r>
    </w:p>
    <w:p w14:paraId="714AE957" w14:textId="77777777" w:rsidR="004100AA" w:rsidRPr="00F30980" w:rsidRDefault="004100AA" w:rsidP="00F30980">
      <w:pPr>
        <w:ind w:left="-142" w:right="-199"/>
        <w:jc w:val="both"/>
        <w:rPr>
          <w:rFonts w:ascii="Arial" w:hAnsi="Arial" w:cs="Arial"/>
          <w:b/>
          <w:bCs/>
          <w:color w:val="4F81BD" w:themeColor="accent1"/>
        </w:rPr>
      </w:pPr>
    </w:p>
    <w:p w14:paraId="098ADF73" w14:textId="77777777" w:rsidR="00F30980" w:rsidRDefault="00F30980" w:rsidP="00F30980">
      <w:pPr>
        <w:ind w:left="-142" w:right="-199"/>
        <w:jc w:val="both"/>
        <w:rPr>
          <w:rFonts w:ascii="Arial" w:hAnsi="Arial" w:cs="Arial"/>
          <w:b/>
          <w:bCs/>
          <w:color w:val="4F81BD" w:themeColor="accent1"/>
        </w:rPr>
      </w:pPr>
    </w:p>
    <w:p w14:paraId="502AB1EB" w14:textId="65C67532" w:rsidR="00C93681" w:rsidRPr="00F30980" w:rsidRDefault="00C93681" w:rsidP="00F30980">
      <w:pPr>
        <w:ind w:left="-142" w:right="-199"/>
        <w:jc w:val="both"/>
        <w:rPr>
          <w:rFonts w:ascii="Arial" w:hAnsi="Arial" w:cs="Arial"/>
          <w:b/>
          <w:bCs/>
          <w:color w:val="4F81BD" w:themeColor="accent1"/>
        </w:rPr>
      </w:pPr>
      <w:r w:rsidRPr="00F30980">
        <w:rPr>
          <w:rFonts w:ascii="Arial" w:hAnsi="Arial" w:cs="Arial"/>
          <w:b/>
          <w:bCs/>
          <w:color w:val="4F81BD" w:themeColor="accent1"/>
        </w:rPr>
        <w:t>ARTICLE 3 – DATE D’EFFET ET</w:t>
      </w:r>
      <w:r w:rsidR="008A3C2A" w:rsidRPr="00F30980">
        <w:rPr>
          <w:rFonts w:ascii="Arial" w:hAnsi="Arial" w:cs="Arial"/>
          <w:b/>
          <w:bCs/>
          <w:color w:val="4F81BD" w:themeColor="accent1"/>
        </w:rPr>
        <w:t xml:space="preserve"> </w:t>
      </w:r>
      <w:r w:rsidRPr="00F30980">
        <w:rPr>
          <w:rFonts w:ascii="Arial" w:hAnsi="Arial" w:cs="Arial"/>
          <w:b/>
          <w:bCs/>
          <w:color w:val="4F81BD" w:themeColor="accent1"/>
        </w:rPr>
        <w:t>DUR</w:t>
      </w:r>
      <w:r w:rsidR="008A3C2A" w:rsidRPr="00F30980">
        <w:rPr>
          <w:rFonts w:ascii="Arial" w:hAnsi="Arial" w:cs="Arial"/>
          <w:b/>
          <w:bCs/>
          <w:color w:val="4F81BD" w:themeColor="accent1"/>
        </w:rPr>
        <w:t>É</w:t>
      </w:r>
      <w:r w:rsidRPr="00F30980">
        <w:rPr>
          <w:rFonts w:ascii="Arial" w:hAnsi="Arial" w:cs="Arial"/>
          <w:b/>
          <w:bCs/>
          <w:color w:val="4F81BD" w:themeColor="accent1"/>
        </w:rPr>
        <w:t xml:space="preserve">E </w:t>
      </w:r>
    </w:p>
    <w:p w14:paraId="10F8561F" w14:textId="77777777" w:rsidR="00C93681" w:rsidRPr="00F30980" w:rsidRDefault="00C93681" w:rsidP="00F30980">
      <w:pPr>
        <w:ind w:left="-142" w:right="-199"/>
        <w:jc w:val="both"/>
        <w:rPr>
          <w:rFonts w:ascii="Arial" w:hAnsi="Arial" w:cs="Arial"/>
          <w:color w:val="000000"/>
        </w:rPr>
      </w:pPr>
    </w:p>
    <w:p w14:paraId="67B6DAE0" w14:textId="77777777" w:rsidR="00022E1C" w:rsidRPr="00F30980" w:rsidRDefault="008A3C2A" w:rsidP="00F30980">
      <w:pPr>
        <w:ind w:left="-142" w:right="-199"/>
        <w:jc w:val="both"/>
        <w:rPr>
          <w:rFonts w:ascii="Arial" w:hAnsi="Arial" w:cs="Arial"/>
          <w:color w:val="000000"/>
        </w:rPr>
      </w:pPr>
      <w:r w:rsidRPr="00F30980">
        <w:rPr>
          <w:rFonts w:ascii="Arial" w:hAnsi="Arial" w:cs="Arial"/>
          <w:color w:val="000000"/>
        </w:rPr>
        <w:t xml:space="preserve">La présente convention entre en vigueur à compter de sa signature par l’ensemble des </w:t>
      </w:r>
      <w:r w:rsidR="00630584" w:rsidRPr="00F30980">
        <w:rPr>
          <w:rFonts w:ascii="Arial" w:hAnsi="Arial" w:cs="Arial"/>
          <w:color w:val="000000"/>
        </w:rPr>
        <w:t>parties et prendra fin au plus tard à l’issue de la période d’un an de préparation au reclasse</w:t>
      </w:r>
      <w:r w:rsidR="00022E1C" w:rsidRPr="00F30980">
        <w:rPr>
          <w:rFonts w:ascii="Arial" w:hAnsi="Arial" w:cs="Arial"/>
          <w:color w:val="000000"/>
        </w:rPr>
        <w:t>ment.</w:t>
      </w:r>
    </w:p>
    <w:p w14:paraId="76FD231C" w14:textId="77777777" w:rsidR="00022E1C" w:rsidRPr="00F30980" w:rsidRDefault="00022E1C" w:rsidP="00F30980">
      <w:pPr>
        <w:ind w:left="-142" w:right="-199"/>
        <w:jc w:val="both"/>
        <w:rPr>
          <w:rFonts w:ascii="Arial" w:hAnsi="Arial" w:cs="Arial"/>
          <w:color w:val="000000"/>
        </w:rPr>
      </w:pPr>
    </w:p>
    <w:p w14:paraId="38FCA974" w14:textId="1A392582" w:rsidR="00816AD9" w:rsidRPr="00F30980" w:rsidRDefault="00C93681" w:rsidP="00F30980">
      <w:pPr>
        <w:ind w:left="-142" w:right="-199"/>
        <w:jc w:val="both"/>
        <w:rPr>
          <w:rFonts w:ascii="Arial" w:hAnsi="Arial" w:cs="Arial"/>
          <w:i/>
          <w:iCs/>
          <w:color w:val="365F91" w:themeColor="accent1" w:themeShade="BF"/>
        </w:rPr>
      </w:pPr>
      <w:r w:rsidRPr="00F30980">
        <w:rPr>
          <w:rFonts w:ascii="Arial" w:hAnsi="Arial" w:cs="Arial"/>
          <w:color w:val="000000"/>
        </w:rPr>
        <w:t xml:space="preserve">La </w:t>
      </w:r>
      <w:r w:rsidR="00AD6E76" w:rsidRPr="00F30980">
        <w:rPr>
          <w:rFonts w:ascii="Arial" w:hAnsi="Arial" w:cs="Arial"/>
          <w:color w:val="000000"/>
        </w:rPr>
        <w:t>présente PPR</w:t>
      </w:r>
      <w:r w:rsidRPr="00F30980">
        <w:rPr>
          <w:rFonts w:ascii="Arial" w:hAnsi="Arial" w:cs="Arial"/>
          <w:color w:val="000000"/>
        </w:rPr>
        <w:t xml:space="preserve"> </w:t>
      </w:r>
      <w:r w:rsidR="00022E1C" w:rsidRPr="00F30980">
        <w:rPr>
          <w:rFonts w:ascii="Arial" w:hAnsi="Arial" w:cs="Arial"/>
          <w:color w:val="000000"/>
        </w:rPr>
        <w:t>prend effe</w:t>
      </w:r>
      <w:r w:rsidR="00816AD9" w:rsidRPr="00F30980">
        <w:rPr>
          <w:rFonts w:ascii="Arial" w:hAnsi="Arial" w:cs="Arial"/>
          <w:color w:val="000000"/>
        </w:rPr>
        <w:t>t :</w:t>
      </w:r>
      <w:r w:rsidR="00DD75FD" w:rsidRPr="00F30980">
        <w:rPr>
          <w:rFonts w:ascii="Arial" w:hAnsi="Arial" w:cs="Arial"/>
          <w:color w:val="000000"/>
        </w:rPr>
        <w:t xml:space="preserve"> </w:t>
      </w:r>
      <w:r w:rsidR="00DD75FD" w:rsidRPr="00F30980">
        <w:rPr>
          <w:rFonts w:ascii="Arial" w:hAnsi="Arial" w:cs="Arial"/>
          <w:i/>
          <w:iCs/>
          <w:color w:val="365F91" w:themeColor="accent1" w:themeShade="BF"/>
        </w:rPr>
        <w:t>(à cocher et compléter par l’employeur)</w:t>
      </w:r>
    </w:p>
    <w:p w14:paraId="75D2FD76" w14:textId="77777777" w:rsidR="00167315" w:rsidRPr="00F30980" w:rsidRDefault="00167315" w:rsidP="00F30980">
      <w:pPr>
        <w:ind w:left="-142" w:right="-199"/>
        <w:jc w:val="both"/>
        <w:rPr>
          <w:rFonts w:ascii="Arial" w:hAnsi="Arial" w:cs="Arial"/>
          <w:color w:val="000000"/>
        </w:rPr>
      </w:pPr>
    </w:p>
    <w:p w14:paraId="73E077F5" w14:textId="12504B12" w:rsidR="00167315" w:rsidRPr="00F30980" w:rsidRDefault="00000000" w:rsidP="00F30980">
      <w:pPr>
        <w:spacing w:line="276" w:lineRule="auto"/>
        <w:ind w:left="-142" w:right="-199"/>
        <w:jc w:val="both"/>
        <w:rPr>
          <w:rFonts w:ascii="Arial" w:eastAsiaTheme="minorHAnsi" w:hAnsi="Arial" w:cs="Arial"/>
          <w:sz w:val="22"/>
          <w:szCs w:val="22"/>
          <w:lang w:eastAsia="en-US"/>
        </w:rPr>
      </w:pPr>
      <w:sdt>
        <w:sdtPr>
          <w:rPr>
            <w:rFonts w:ascii="Arial" w:eastAsiaTheme="minorHAnsi" w:hAnsi="Arial" w:cs="Arial"/>
            <w:sz w:val="22"/>
            <w:szCs w:val="22"/>
            <w:lang w:eastAsia="en-US"/>
          </w:rPr>
          <w:id w:val="-509137339"/>
          <w14:checkbox>
            <w14:checked w14:val="0"/>
            <w14:checkedState w14:val="2612" w14:font="MS Gothic"/>
            <w14:uncheckedState w14:val="2610" w14:font="MS Gothic"/>
          </w14:checkbox>
        </w:sdtPr>
        <w:sdtContent>
          <w:r w:rsidR="00167315" w:rsidRPr="00F30980">
            <w:rPr>
              <w:rFonts w:ascii="Segoe UI Symbol" w:eastAsia="MS Gothic" w:hAnsi="Segoe UI Symbol" w:cs="Segoe UI Symbol"/>
              <w:sz w:val="22"/>
              <w:szCs w:val="22"/>
              <w:lang w:val="en-US" w:eastAsia="en-US"/>
            </w:rPr>
            <w:t>☐</w:t>
          </w:r>
        </w:sdtContent>
      </w:sdt>
      <w:r w:rsidR="00167315" w:rsidRPr="00F30980">
        <w:rPr>
          <w:rFonts w:ascii="Arial" w:eastAsiaTheme="minorHAnsi" w:hAnsi="Arial" w:cs="Arial"/>
          <w:sz w:val="22"/>
          <w:szCs w:val="22"/>
          <w:lang w:eastAsia="en-US"/>
        </w:rPr>
        <w:t xml:space="preserve"> </w:t>
      </w:r>
      <w:r w:rsidR="002B6DDB" w:rsidRPr="00F30980">
        <w:rPr>
          <w:rFonts w:ascii="Arial" w:hAnsi="Arial" w:cs="Arial"/>
          <w:color w:val="000000"/>
        </w:rPr>
        <w:t xml:space="preserve">A compter de la réception de l’avis du conseil médical, soit le ………………… </w:t>
      </w:r>
      <w:r w:rsidR="00CC6E7D" w:rsidRPr="00F30980">
        <w:rPr>
          <w:rFonts w:ascii="Arial" w:hAnsi="Arial" w:cs="Arial"/>
          <w:color w:val="000000"/>
        </w:rPr>
        <w:t xml:space="preserve">et se terminera au </w:t>
      </w:r>
      <w:r w:rsidR="00FB7AA3" w:rsidRPr="00F30980">
        <w:rPr>
          <w:rFonts w:ascii="Arial" w:hAnsi="Arial" w:cs="Arial"/>
          <w:color w:val="000000"/>
        </w:rPr>
        <w:t>plus tard le …………………….</w:t>
      </w:r>
      <w:r w:rsidR="00DD75FD" w:rsidRPr="00F30980">
        <w:rPr>
          <w:rFonts w:ascii="Arial" w:hAnsi="Arial" w:cs="Arial"/>
          <w:color w:val="000000"/>
        </w:rPr>
        <w:t>.</w:t>
      </w:r>
    </w:p>
    <w:p w14:paraId="0566DEE1" w14:textId="332ED4FA" w:rsidR="00167315" w:rsidRPr="00F30980" w:rsidRDefault="00000000" w:rsidP="00F30980">
      <w:pPr>
        <w:spacing w:line="276" w:lineRule="auto"/>
        <w:ind w:left="-142" w:right="-199"/>
        <w:jc w:val="both"/>
        <w:rPr>
          <w:rFonts w:ascii="Arial" w:hAnsi="Arial" w:cs="Arial"/>
          <w:color w:val="000000"/>
        </w:rPr>
      </w:pPr>
      <w:sdt>
        <w:sdtPr>
          <w:rPr>
            <w:rFonts w:ascii="Arial" w:eastAsiaTheme="minorHAnsi" w:hAnsi="Arial" w:cs="Arial"/>
            <w:sz w:val="22"/>
            <w:szCs w:val="22"/>
            <w:lang w:eastAsia="en-US"/>
          </w:rPr>
          <w:id w:val="992144155"/>
          <w14:checkbox>
            <w14:checked w14:val="0"/>
            <w14:checkedState w14:val="2612" w14:font="MS Gothic"/>
            <w14:uncheckedState w14:val="2610" w14:font="MS Gothic"/>
          </w14:checkbox>
        </w:sdtPr>
        <w:sdtContent>
          <w:r w:rsidR="00FB7AA3" w:rsidRPr="00F30980">
            <w:rPr>
              <w:rFonts w:ascii="Segoe UI Symbol" w:eastAsia="MS Gothic" w:hAnsi="Segoe UI Symbol" w:cs="Segoe UI Symbol"/>
              <w:sz w:val="22"/>
              <w:szCs w:val="22"/>
              <w:lang w:eastAsia="en-US"/>
            </w:rPr>
            <w:t>☐</w:t>
          </w:r>
        </w:sdtContent>
      </w:sdt>
      <w:r w:rsidR="00167315" w:rsidRPr="00F30980">
        <w:rPr>
          <w:rFonts w:ascii="Arial" w:eastAsiaTheme="minorHAnsi" w:hAnsi="Arial" w:cs="Arial"/>
          <w:sz w:val="22"/>
          <w:szCs w:val="22"/>
          <w:lang w:eastAsia="en-US"/>
        </w:rPr>
        <w:t xml:space="preserve"> </w:t>
      </w:r>
      <w:r w:rsidR="00555DD9" w:rsidRPr="00F30980">
        <w:rPr>
          <w:rFonts w:ascii="Arial" w:hAnsi="Arial" w:cs="Arial"/>
          <w:color w:val="000000"/>
        </w:rPr>
        <w:t>Sur demande d</w:t>
      </w:r>
      <w:r w:rsidR="00F33072" w:rsidRPr="00F30980">
        <w:rPr>
          <w:rFonts w:ascii="Arial" w:hAnsi="Arial" w:cs="Arial"/>
          <w:color w:val="000000"/>
        </w:rPr>
        <w:t>u bénéficiaire</w:t>
      </w:r>
      <w:r w:rsidR="00555DD9" w:rsidRPr="00F30980">
        <w:rPr>
          <w:rFonts w:ascii="Arial" w:hAnsi="Arial" w:cs="Arial"/>
          <w:color w:val="000000"/>
        </w:rPr>
        <w:t>, à compter de la date</w:t>
      </w:r>
      <w:r w:rsidR="00CC6E7D" w:rsidRPr="00F30980">
        <w:rPr>
          <w:rFonts w:ascii="Arial" w:hAnsi="Arial" w:cs="Arial"/>
          <w:color w:val="000000"/>
        </w:rPr>
        <w:t xml:space="preserve"> de saisine du conseil médical soit le ………………..</w:t>
      </w:r>
      <w:r w:rsidR="00FB7AA3" w:rsidRPr="00F30980">
        <w:rPr>
          <w:rFonts w:ascii="Arial" w:hAnsi="Arial" w:cs="Arial"/>
          <w:color w:val="000000"/>
        </w:rPr>
        <w:t>et se terminera au plus tard le………………………………</w:t>
      </w:r>
    </w:p>
    <w:p w14:paraId="40A6F505" w14:textId="64D8B9D0" w:rsidR="00FB7AA3" w:rsidRPr="00F30980" w:rsidRDefault="00000000" w:rsidP="00F30980">
      <w:pPr>
        <w:spacing w:line="276" w:lineRule="auto"/>
        <w:ind w:left="-142" w:right="-199"/>
        <w:jc w:val="both"/>
        <w:rPr>
          <w:rFonts w:ascii="Arial" w:hAnsi="Arial" w:cs="Arial"/>
          <w:color w:val="000000"/>
        </w:rPr>
      </w:pPr>
      <w:sdt>
        <w:sdtPr>
          <w:rPr>
            <w:rFonts w:ascii="Arial" w:eastAsiaTheme="minorHAnsi" w:hAnsi="Arial" w:cs="Arial"/>
            <w:sz w:val="22"/>
            <w:szCs w:val="22"/>
            <w:lang w:eastAsia="en-US"/>
          </w:rPr>
          <w:id w:val="-389114011"/>
          <w14:checkbox>
            <w14:checked w14:val="0"/>
            <w14:checkedState w14:val="2612" w14:font="MS Gothic"/>
            <w14:uncheckedState w14:val="2610" w14:font="MS Gothic"/>
          </w14:checkbox>
        </w:sdtPr>
        <w:sdtContent>
          <w:r w:rsidR="005472BE" w:rsidRPr="00F30980">
            <w:rPr>
              <w:rFonts w:ascii="Segoe UI Symbol" w:eastAsia="MS Gothic" w:hAnsi="Segoe UI Symbol" w:cs="Segoe UI Symbol"/>
              <w:sz w:val="22"/>
              <w:szCs w:val="22"/>
              <w:lang w:eastAsia="en-US"/>
            </w:rPr>
            <w:t>☐</w:t>
          </w:r>
        </w:sdtContent>
      </w:sdt>
      <w:r w:rsidR="00FB7AA3" w:rsidRPr="00F30980">
        <w:rPr>
          <w:rFonts w:ascii="Arial" w:eastAsiaTheme="minorHAnsi" w:hAnsi="Arial" w:cs="Arial"/>
          <w:sz w:val="22"/>
          <w:szCs w:val="22"/>
          <w:lang w:eastAsia="en-US"/>
        </w:rPr>
        <w:t xml:space="preserve"> </w:t>
      </w:r>
      <w:r w:rsidR="00B4451E" w:rsidRPr="00F30980">
        <w:rPr>
          <w:rFonts w:ascii="Arial" w:hAnsi="Arial" w:cs="Arial"/>
          <w:color w:val="000000"/>
        </w:rPr>
        <w:t>A compter du ………………………….</w:t>
      </w:r>
      <w:r w:rsidR="00EC1F9A" w:rsidRPr="00F30980">
        <w:rPr>
          <w:rFonts w:ascii="Arial" w:hAnsi="Arial" w:cs="Arial"/>
          <w:color w:val="000000"/>
        </w:rPr>
        <w:t xml:space="preserve">, date à laquelle la </w:t>
      </w:r>
      <w:r w:rsidR="00AD6E76" w:rsidRPr="00F30980">
        <w:rPr>
          <w:rFonts w:ascii="Arial" w:hAnsi="Arial" w:cs="Arial"/>
          <w:color w:val="000000"/>
        </w:rPr>
        <w:t>PPR</w:t>
      </w:r>
      <w:r w:rsidR="00EC1F9A" w:rsidRPr="00F30980">
        <w:rPr>
          <w:rFonts w:ascii="Arial" w:hAnsi="Arial" w:cs="Arial"/>
          <w:color w:val="000000"/>
        </w:rPr>
        <w:t xml:space="preserve"> </w:t>
      </w:r>
      <w:r w:rsidR="00D42155" w:rsidRPr="00F30980">
        <w:rPr>
          <w:rFonts w:ascii="Arial" w:hAnsi="Arial" w:cs="Arial"/>
          <w:color w:val="000000"/>
        </w:rPr>
        <w:t>a été reportée par accord pris entre l</w:t>
      </w:r>
      <w:r w:rsidR="0077651B" w:rsidRPr="00F30980">
        <w:rPr>
          <w:rFonts w:ascii="Arial" w:hAnsi="Arial" w:cs="Arial"/>
          <w:color w:val="000000"/>
        </w:rPr>
        <w:t>e bénéfi</w:t>
      </w:r>
      <w:r w:rsidR="00FB7C5E" w:rsidRPr="00F30980">
        <w:rPr>
          <w:rFonts w:ascii="Arial" w:hAnsi="Arial" w:cs="Arial"/>
          <w:color w:val="000000"/>
        </w:rPr>
        <w:t>ciaire</w:t>
      </w:r>
      <w:r w:rsidR="00D42155" w:rsidRPr="00F30980">
        <w:rPr>
          <w:rFonts w:ascii="Arial" w:hAnsi="Arial" w:cs="Arial"/>
          <w:color w:val="000000"/>
        </w:rPr>
        <w:t xml:space="preserve">, l’autorité territoriale et le Président </w:t>
      </w:r>
      <w:r w:rsidR="007B027E" w:rsidRPr="00F30980">
        <w:rPr>
          <w:rFonts w:ascii="Arial" w:hAnsi="Arial" w:cs="Arial"/>
          <w:color w:val="000000"/>
        </w:rPr>
        <w:t xml:space="preserve">du CDG 37 </w:t>
      </w:r>
      <w:r w:rsidR="007B027E" w:rsidRPr="00F30980">
        <w:rPr>
          <w:rFonts w:ascii="Arial" w:hAnsi="Arial" w:cs="Arial"/>
          <w:i/>
          <w:iCs/>
          <w:color w:val="000000"/>
        </w:rPr>
        <w:t>(re</w:t>
      </w:r>
      <w:r w:rsidR="005472BE" w:rsidRPr="00F30980">
        <w:rPr>
          <w:rFonts w:ascii="Arial" w:hAnsi="Arial" w:cs="Arial"/>
          <w:i/>
          <w:iCs/>
          <w:color w:val="000000"/>
        </w:rPr>
        <w:t>p</w:t>
      </w:r>
      <w:r w:rsidR="007B027E" w:rsidRPr="00F30980">
        <w:rPr>
          <w:rFonts w:ascii="Arial" w:hAnsi="Arial" w:cs="Arial"/>
          <w:i/>
          <w:iCs/>
          <w:color w:val="000000"/>
        </w:rPr>
        <w:t xml:space="preserve">ort possible dans la limite </w:t>
      </w:r>
      <w:r w:rsidR="005472BE" w:rsidRPr="00F30980">
        <w:rPr>
          <w:rFonts w:ascii="Arial" w:hAnsi="Arial" w:cs="Arial"/>
          <w:i/>
          <w:iCs/>
          <w:color w:val="000000"/>
        </w:rPr>
        <w:t xml:space="preserve">de 2 mois) </w:t>
      </w:r>
      <w:r w:rsidR="005472BE" w:rsidRPr="00F30980">
        <w:rPr>
          <w:rFonts w:ascii="Arial" w:hAnsi="Arial" w:cs="Arial"/>
          <w:color w:val="000000"/>
        </w:rPr>
        <w:t>et se terminera au plus tard le ………………………………………..</w:t>
      </w:r>
    </w:p>
    <w:p w14:paraId="6C6C703B" w14:textId="3C4A3AB1" w:rsidR="005472BE" w:rsidRPr="00F30980" w:rsidRDefault="00000000" w:rsidP="00F30980">
      <w:pPr>
        <w:spacing w:line="276" w:lineRule="auto"/>
        <w:ind w:left="-142" w:right="-199"/>
        <w:jc w:val="both"/>
        <w:rPr>
          <w:rFonts w:ascii="Arial" w:eastAsiaTheme="minorHAnsi" w:hAnsi="Arial" w:cs="Arial"/>
          <w:sz w:val="22"/>
          <w:szCs w:val="22"/>
          <w:lang w:eastAsia="en-US"/>
        </w:rPr>
      </w:pPr>
      <w:sdt>
        <w:sdtPr>
          <w:rPr>
            <w:rFonts w:ascii="Arial" w:eastAsiaTheme="minorHAnsi" w:hAnsi="Arial" w:cs="Arial"/>
            <w:sz w:val="22"/>
            <w:szCs w:val="22"/>
            <w:lang w:eastAsia="en-US"/>
          </w:rPr>
          <w:id w:val="-1882774874"/>
          <w14:checkbox>
            <w14:checked w14:val="0"/>
            <w14:checkedState w14:val="2612" w14:font="MS Gothic"/>
            <w14:uncheckedState w14:val="2610" w14:font="MS Gothic"/>
          </w14:checkbox>
        </w:sdtPr>
        <w:sdtContent>
          <w:r w:rsidR="005472BE" w:rsidRPr="00F30980">
            <w:rPr>
              <w:rFonts w:ascii="Segoe UI Symbol" w:eastAsia="MS Gothic" w:hAnsi="Segoe UI Symbol" w:cs="Segoe UI Symbol"/>
              <w:sz w:val="22"/>
              <w:szCs w:val="22"/>
              <w:lang w:eastAsia="en-US"/>
            </w:rPr>
            <w:t>☐</w:t>
          </w:r>
        </w:sdtContent>
      </w:sdt>
      <w:r w:rsidR="005472BE" w:rsidRPr="00F30980">
        <w:rPr>
          <w:rFonts w:ascii="Arial" w:eastAsiaTheme="minorHAnsi" w:hAnsi="Arial" w:cs="Arial"/>
          <w:sz w:val="22"/>
          <w:szCs w:val="22"/>
          <w:lang w:eastAsia="en-US"/>
        </w:rPr>
        <w:t xml:space="preserve"> </w:t>
      </w:r>
      <w:r w:rsidR="005472BE" w:rsidRPr="00F30980">
        <w:rPr>
          <w:rFonts w:ascii="Arial" w:hAnsi="Arial" w:cs="Arial"/>
          <w:color w:val="000000"/>
        </w:rPr>
        <w:t>A compter de la reprise de fonction d</w:t>
      </w:r>
      <w:r w:rsidR="0077651B" w:rsidRPr="00F30980">
        <w:rPr>
          <w:rFonts w:ascii="Arial" w:hAnsi="Arial" w:cs="Arial"/>
          <w:color w:val="000000"/>
        </w:rPr>
        <w:t>u bénéficiaire</w:t>
      </w:r>
      <w:r w:rsidR="005472BE" w:rsidRPr="00F30980">
        <w:rPr>
          <w:rFonts w:ascii="Arial" w:hAnsi="Arial" w:cs="Arial"/>
          <w:color w:val="000000"/>
        </w:rPr>
        <w:t xml:space="preserve"> lorsqu’il </w:t>
      </w:r>
      <w:r w:rsidR="00B360D6" w:rsidRPr="00F30980">
        <w:rPr>
          <w:rFonts w:ascii="Arial" w:hAnsi="Arial" w:cs="Arial"/>
          <w:color w:val="000000"/>
        </w:rPr>
        <w:t xml:space="preserve">est en congés pour raison de santé, en congé pour invalidité temporaire imputable au service </w:t>
      </w:r>
      <w:r w:rsidR="00B360D6" w:rsidRPr="00F30980">
        <w:rPr>
          <w:rFonts w:ascii="Arial" w:hAnsi="Arial" w:cs="Arial"/>
          <w:i/>
          <w:iCs/>
          <w:color w:val="000000"/>
        </w:rPr>
        <w:t>(</w:t>
      </w:r>
      <w:r w:rsidR="0056027F" w:rsidRPr="00F30980">
        <w:rPr>
          <w:rFonts w:ascii="Arial" w:hAnsi="Arial" w:cs="Arial"/>
          <w:i/>
          <w:iCs/>
          <w:color w:val="000000"/>
        </w:rPr>
        <w:t>CITIS)</w:t>
      </w:r>
      <w:r w:rsidR="0056027F" w:rsidRPr="00F30980">
        <w:rPr>
          <w:rFonts w:ascii="Arial" w:hAnsi="Arial" w:cs="Arial"/>
          <w:color w:val="000000"/>
        </w:rPr>
        <w:t>, en congé de maternité</w:t>
      </w:r>
      <w:r w:rsidR="00400D63" w:rsidRPr="00F30980">
        <w:rPr>
          <w:rFonts w:ascii="Arial" w:hAnsi="Arial" w:cs="Arial"/>
          <w:color w:val="000000"/>
        </w:rPr>
        <w:t>, ou dans l’un des congés liés aux charges parentales</w:t>
      </w:r>
      <w:r w:rsidR="00AF7A63" w:rsidRPr="00F30980">
        <w:rPr>
          <w:rFonts w:ascii="Arial" w:hAnsi="Arial" w:cs="Arial"/>
          <w:color w:val="000000"/>
        </w:rPr>
        <w:t xml:space="preserve"> </w:t>
      </w:r>
      <w:r w:rsidR="00400D63" w:rsidRPr="00F30980">
        <w:rPr>
          <w:rFonts w:ascii="Arial" w:hAnsi="Arial" w:cs="Arial"/>
          <w:i/>
          <w:iCs/>
          <w:color w:val="000000"/>
        </w:rPr>
        <w:t xml:space="preserve">(congé de </w:t>
      </w:r>
      <w:r w:rsidR="00AF7A63" w:rsidRPr="00F30980">
        <w:rPr>
          <w:rFonts w:ascii="Arial" w:hAnsi="Arial" w:cs="Arial"/>
          <w:i/>
          <w:iCs/>
          <w:color w:val="000000"/>
        </w:rPr>
        <w:t>naissance</w:t>
      </w:r>
      <w:r w:rsidR="00400D63" w:rsidRPr="00F30980">
        <w:rPr>
          <w:rFonts w:ascii="Arial" w:hAnsi="Arial" w:cs="Arial"/>
          <w:i/>
          <w:iCs/>
          <w:color w:val="000000"/>
        </w:rPr>
        <w:t>, congé pour l’arrivée d’un enfant en vue de son adoption, congé de paternité</w:t>
      </w:r>
      <w:r w:rsidR="00C77B95" w:rsidRPr="00F30980">
        <w:rPr>
          <w:rFonts w:ascii="Arial" w:hAnsi="Arial" w:cs="Arial"/>
          <w:i/>
          <w:iCs/>
          <w:color w:val="000000"/>
        </w:rPr>
        <w:t xml:space="preserve"> et d’accueil de l’enfant)</w:t>
      </w:r>
      <w:r w:rsidR="00C77B95" w:rsidRPr="00F30980">
        <w:rPr>
          <w:rFonts w:ascii="Arial" w:hAnsi="Arial" w:cs="Arial"/>
          <w:color w:val="000000"/>
        </w:rPr>
        <w:t xml:space="preserve"> lors de la saisine du conseil médical ou de la réception de l’avis du conseil médical</w:t>
      </w:r>
      <w:r w:rsidR="00864DAC" w:rsidRPr="00F30980">
        <w:rPr>
          <w:rFonts w:ascii="Arial" w:hAnsi="Arial" w:cs="Arial"/>
          <w:color w:val="000000"/>
        </w:rPr>
        <w:t>, soit le ……………………………….. et</w:t>
      </w:r>
      <w:r w:rsidR="00AF7A63" w:rsidRPr="00F30980">
        <w:rPr>
          <w:rFonts w:ascii="Arial" w:hAnsi="Arial" w:cs="Arial"/>
          <w:color w:val="000000"/>
        </w:rPr>
        <w:t xml:space="preserve"> </w:t>
      </w:r>
      <w:r w:rsidR="00864DAC" w:rsidRPr="00F30980">
        <w:rPr>
          <w:rFonts w:ascii="Arial" w:hAnsi="Arial" w:cs="Arial"/>
          <w:color w:val="000000"/>
        </w:rPr>
        <w:t>se terminera au plus tard le ……………………</w:t>
      </w:r>
      <w:r w:rsidR="004230C1" w:rsidRPr="00F30980">
        <w:rPr>
          <w:rFonts w:ascii="Arial" w:hAnsi="Arial" w:cs="Arial"/>
          <w:color w:val="000000"/>
        </w:rPr>
        <w:t>……………….</w:t>
      </w:r>
      <w:r w:rsidR="005472BE" w:rsidRPr="00F30980">
        <w:rPr>
          <w:rFonts w:ascii="Arial" w:hAnsi="Arial" w:cs="Arial"/>
          <w:color w:val="000000"/>
        </w:rPr>
        <w:t xml:space="preserve"> </w:t>
      </w:r>
    </w:p>
    <w:p w14:paraId="58F9B714" w14:textId="54A57BD9" w:rsidR="00C93681" w:rsidRPr="00F30980" w:rsidRDefault="00C93681" w:rsidP="00F30980">
      <w:pPr>
        <w:ind w:left="-142" w:right="-199"/>
        <w:jc w:val="both"/>
        <w:rPr>
          <w:rFonts w:ascii="Arial" w:hAnsi="Arial" w:cs="Arial"/>
          <w:color w:val="000000"/>
        </w:rPr>
      </w:pPr>
      <w:r w:rsidRPr="00F30980">
        <w:rPr>
          <w:rFonts w:ascii="Arial" w:hAnsi="Arial" w:cs="Arial"/>
          <w:color w:val="000000"/>
        </w:rPr>
        <w:t xml:space="preserve"> </w:t>
      </w:r>
    </w:p>
    <w:p w14:paraId="7EF16CC1" w14:textId="4A772C4D" w:rsidR="00C93681" w:rsidRPr="00F30980" w:rsidRDefault="00C93681" w:rsidP="00F30980">
      <w:pPr>
        <w:ind w:left="-142" w:right="-199"/>
        <w:jc w:val="both"/>
        <w:rPr>
          <w:rFonts w:ascii="Arial" w:hAnsi="Arial" w:cs="Arial"/>
          <w:color w:val="000000"/>
        </w:rPr>
      </w:pPr>
      <w:r w:rsidRPr="00F30980">
        <w:rPr>
          <w:rFonts w:ascii="Arial" w:hAnsi="Arial" w:cs="Arial"/>
          <w:color w:val="000000"/>
        </w:rPr>
        <w:t xml:space="preserve">En cas de reclassement du fonctionnaire au cours de la </w:t>
      </w:r>
      <w:r w:rsidR="003345BA" w:rsidRPr="00F30980">
        <w:rPr>
          <w:rFonts w:ascii="Arial" w:hAnsi="Arial" w:cs="Arial"/>
          <w:color w:val="000000"/>
        </w:rPr>
        <w:t>PPR</w:t>
      </w:r>
      <w:r w:rsidRPr="00F30980">
        <w:rPr>
          <w:rFonts w:ascii="Arial" w:hAnsi="Arial" w:cs="Arial"/>
          <w:color w:val="000000"/>
        </w:rPr>
        <w:t>, la présente convention prendra fin de plein droit à la date de prise d’effet de ce reclassement.</w:t>
      </w:r>
    </w:p>
    <w:p w14:paraId="75FCBFA9" w14:textId="77777777" w:rsidR="000F5E7F" w:rsidRPr="00F30980" w:rsidRDefault="000F5E7F" w:rsidP="00F30980">
      <w:pPr>
        <w:ind w:left="-142" w:right="-199"/>
        <w:jc w:val="both"/>
        <w:rPr>
          <w:rFonts w:ascii="Arial" w:hAnsi="Arial" w:cs="Arial"/>
          <w:color w:val="000000"/>
        </w:rPr>
      </w:pPr>
    </w:p>
    <w:p w14:paraId="64BD2A00" w14:textId="3D27C4CD" w:rsidR="000F5E7F" w:rsidRPr="00F30980" w:rsidRDefault="00073403" w:rsidP="00F30980">
      <w:pPr>
        <w:ind w:left="-142" w:right="-199"/>
        <w:jc w:val="both"/>
        <w:rPr>
          <w:rFonts w:ascii="Arial" w:hAnsi="Arial" w:cs="Arial"/>
          <w:color w:val="000000"/>
        </w:rPr>
      </w:pPr>
      <w:r w:rsidRPr="00F30980">
        <w:rPr>
          <w:rFonts w:ascii="Arial" w:hAnsi="Arial" w:cs="Arial"/>
          <w:color w:val="000000"/>
        </w:rPr>
        <w:t>Lorsqu’au cours de la</w:t>
      </w:r>
      <w:r w:rsidR="009D4B76" w:rsidRPr="00F30980">
        <w:rPr>
          <w:rFonts w:ascii="Arial" w:hAnsi="Arial" w:cs="Arial"/>
          <w:color w:val="000000"/>
        </w:rPr>
        <w:t xml:space="preserve"> </w:t>
      </w:r>
      <w:r w:rsidR="003345BA" w:rsidRPr="00F30980">
        <w:rPr>
          <w:rFonts w:ascii="Arial" w:hAnsi="Arial" w:cs="Arial"/>
          <w:color w:val="000000"/>
        </w:rPr>
        <w:t>PPR</w:t>
      </w:r>
      <w:r w:rsidR="007B3A3A" w:rsidRPr="00F30980">
        <w:rPr>
          <w:rFonts w:ascii="Arial" w:hAnsi="Arial" w:cs="Arial"/>
          <w:color w:val="000000"/>
        </w:rPr>
        <w:t>, l</w:t>
      </w:r>
      <w:r w:rsidR="0077651B" w:rsidRPr="00F30980">
        <w:rPr>
          <w:rFonts w:ascii="Arial" w:hAnsi="Arial" w:cs="Arial"/>
          <w:color w:val="000000"/>
        </w:rPr>
        <w:t>e bénéficiaire</w:t>
      </w:r>
      <w:r w:rsidR="007B3A3A" w:rsidRPr="00F30980">
        <w:rPr>
          <w:rFonts w:ascii="Arial" w:hAnsi="Arial" w:cs="Arial"/>
          <w:color w:val="000000"/>
        </w:rPr>
        <w:t xml:space="preserve"> bénéficie de congés pour raison de santé, d’un congé pour invalidité temporaire imputable au servic</w:t>
      </w:r>
      <w:r w:rsidR="00274B8A" w:rsidRPr="00F30980">
        <w:rPr>
          <w:rFonts w:ascii="Arial" w:hAnsi="Arial" w:cs="Arial"/>
          <w:color w:val="000000"/>
        </w:rPr>
        <w:t xml:space="preserve">e </w:t>
      </w:r>
      <w:r w:rsidR="00274B8A" w:rsidRPr="00F30980">
        <w:rPr>
          <w:rFonts w:ascii="Arial" w:hAnsi="Arial" w:cs="Arial"/>
          <w:i/>
          <w:iCs/>
          <w:color w:val="000000"/>
        </w:rPr>
        <w:t>(CITIS)</w:t>
      </w:r>
      <w:r w:rsidR="00274B8A" w:rsidRPr="00F30980">
        <w:rPr>
          <w:rFonts w:ascii="Arial" w:hAnsi="Arial" w:cs="Arial"/>
          <w:color w:val="000000"/>
        </w:rPr>
        <w:t>, d’un congé de maternité, ou d</w:t>
      </w:r>
      <w:r w:rsidR="009D4B76" w:rsidRPr="00F30980">
        <w:rPr>
          <w:rFonts w:ascii="Arial" w:hAnsi="Arial" w:cs="Arial"/>
          <w:color w:val="000000"/>
        </w:rPr>
        <w:t>e</w:t>
      </w:r>
      <w:r w:rsidR="00274B8A" w:rsidRPr="00F30980">
        <w:rPr>
          <w:rFonts w:ascii="Arial" w:hAnsi="Arial" w:cs="Arial"/>
          <w:color w:val="000000"/>
        </w:rPr>
        <w:t xml:space="preserve"> l’un des congés liés aux charges parentales </w:t>
      </w:r>
      <w:r w:rsidR="00274B8A" w:rsidRPr="00F30980">
        <w:rPr>
          <w:rFonts w:ascii="Arial" w:hAnsi="Arial" w:cs="Arial"/>
          <w:i/>
          <w:iCs/>
          <w:color w:val="000000"/>
        </w:rPr>
        <w:t>(congé de naissance, congé pour l’arrivée d’un enfant en vue de son adoption, congé de paternité et d’accueil de l’enfant)</w:t>
      </w:r>
      <w:r w:rsidR="009D4B76" w:rsidRPr="00F30980">
        <w:rPr>
          <w:rFonts w:ascii="Arial" w:hAnsi="Arial" w:cs="Arial"/>
          <w:i/>
          <w:iCs/>
          <w:color w:val="000000"/>
        </w:rPr>
        <w:t xml:space="preserve">, </w:t>
      </w:r>
      <w:r w:rsidR="009D4B76" w:rsidRPr="00F30980">
        <w:rPr>
          <w:rFonts w:ascii="Arial" w:hAnsi="Arial" w:cs="Arial"/>
          <w:color w:val="000000"/>
        </w:rPr>
        <w:t>la date de fin de la période de préparation au reclassement est reportée de la durée de ce congé.</w:t>
      </w:r>
    </w:p>
    <w:p w14:paraId="3EE7DE0F" w14:textId="77777777" w:rsidR="00114659" w:rsidRPr="00F30980" w:rsidRDefault="00114659" w:rsidP="00F30980">
      <w:pPr>
        <w:ind w:left="-142" w:right="-199"/>
        <w:jc w:val="both"/>
        <w:rPr>
          <w:rFonts w:ascii="Arial" w:hAnsi="Arial" w:cs="Arial"/>
          <w:b/>
          <w:bCs/>
          <w:color w:val="4F81BD" w:themeColor="accent1"/>
        </w:rPr>
      </w:pPr>
    </w:p>
    <w:p w14:paraId="3AA73940" w14:textId="77777777" w:rsidR="00F30980" w:rsidRDefault="00F30980" w:rsidP="00F30980">
      <w:pPr>
        <w:ind w:left="-142" w:right="-199"/>
        <w:jc w:val="both"/>
        <w:rPr>
          <w:rFonts w:ascii="Arial" w:hAnsi="Arial" w:cs="Arial"/>
          <w:b/>
          <w:bCs/>
          <w:color w:val="4F81BD" w:themeColor="accent1"/>
        </w:rPr>
      </w:pPr>
    </w:p>
    <w:p w14:paraId="69824967" w14:textId="02E23210" w:rsidR="00C80E67" w:rsidRPr="00F30980" w:rsidRDefault="00841B09" w:rsidP="00F30980">
      <w:pPr>
        <w:ind w:left="-142" w:right="-199"/>
        <w:jc w:val="both"/>
        <w:rPr>
          <w:rFonts w:ascii="Arial" w:hAnsi="Arial" w:cs="Arial"/>
          <w:b/>
          <w:bCs/>
          <w:color w:val="4F81BD" w:themeColor="accent1"/>
        </w:rPr>
      </w:pPr>
      <w:r w:rsidRPr="00F30980">
        <w:rPr>
          <w:rFonts w:ascii="Arial" w:hAnsi="Arial" w:cs="Arial"/>
          <w:b/>
          <w:bCs/>
          <w:color w:val="4F81BD" w:themeColor="accent1"/>
        </w:rPr>
        <w:t xml:space="preserve">ARTICLE 4 </w:t>
      </w:r>
      <w:r w:rsidR="00DE280A" w:rsidRPr="00F30980">
        <w:rPr>
          <w:rFonts w:ascii="Arial" w:hAnsi="Arial" w:cs="Arial"/>
          <w:b/>
          <w:bCs/>
          <w:color w:val="4F81BD" w:themeColor="accent1"/>
        </w:rPr>
        <w:t xml:space="preserve">- </w:t>
      </w:r>
      <w:r w:rsidR="00C80E67" w:rsidRPr="00F30980">
        <w:rPr>
          <w:rFonts w:ascii="Arial" w:hAnsi="Arial" w:cs="Arial"/>
          <w:b/>
          <w:bCs/>
          <w:color w:val="4F81BD" w:themeColor="accent1"/>
        </w:rPr>
        <w:t xml:space="preserve">PROJET PROFESSIONNEL ET ACTIONS PROPOSEES AU </w:t>
      </w:r>
      <w:r w:rsidR="00F30980">
        <w:rPr>
          <w:rFonts w:ascii="Arial" w:hAnsi="Arial" w:cs="Arial"/>
          <w:b/>
          <w:bCs/>
          <w:color w:val="4F81BD" w:themeColor="accent1"/>
        </w:rPr>
        <w:t>BÉNÉFICIAIRE</w:t>
      </w:r>
      <w:r w:rsidR="00C80E67" w:rsidRPr="00F30980">
        <w:rPr>
          <w:rFonts w:ascii="Arial" w:hAnsi="Arial" w:cs="Arial"/>
          <w:b/>
          <w:bCs/>
          <w:color w:val="4F81BD" w:themeColor="accent1"/>
        </w:rPr>
        <w:t xml:space="preserve"> </w:t>
      </w:r>
    </w:p>
    <w:p w14:paraId="4646DD8B" w14:textId="77777777" w:rsidR="00C80E67" w:rsidRPr="00F30980" w:rsidRDefault="00C80E67" w:rsidP="00F30980">
      <w:pPr>
        <w:ind w:left="-142" w:right="-199"/>
        <w:jc w:val="both"/>
        <w:rPr>
          <w:rFonts w:ascii="Arial" w:hAnsi="Arial" w:cs="Arial"/>
          <w:color w:val="000000"/>
        </w:rPr>
      </w:pPr>
    </w:p>
    <w:p w14:paraId="326056D6" w14:textId="05ECF2AE" w:rsidR="00237738" w:rsidRPr="00F30980" w:rsidRDefault="00491495" w:rsidP="00F30980">
      <w:pPr>
        <w:ind w:left="-142" w:right="-199"/>
        <w:jc w:val="both"/>
        <w:rPr>
          <w:rFonts w:ascii="Arial" w:hAnsi="Arial" w:cs="Arial"/>
          <w:bCs/>
          <w:color w:val="000000"/>
        </w:rPr>
      </w:pPr>
      <w:r w:rsidRPr="00F30980">
        <w:rPr>
          <w:rFonts w:ascii="Arial" w:hAnsi="Arial" w:cs="Arial"/>
          <w:bCs/>
          <w:color w:val="000000"/>
        </w:rPr>
        <w:t>La collectivité</w:t>
      </w:r>
      <w:r w:rsidR="007D6980" w:rsidRPr="00F30980">
        <w:rPr>
          <w:rFonts w:ascii="Arial" w:hAnsi="Arial" w:cs="Arial"/>
          <w:bCs/>
          <w:color w:val="000000"/>
        </w:rPr>
        <w:t xml:space="preserve"> désigne</w:t>
      </w:r>
      <w:r w:rsidRPr="00F30980">
        <w:rPr>
          <w:rFonts w:ascii="Arial" w:hAnsi="Arial" w:cs="Arial"/>
          <w:bCs/>
          <w:color w:val="000000"/>
        </w:rPr>
        <w:t>ra</w:t>
      </w:r>
      <w:r w:rsidR="007D6980" w:rsidRPr="00F30980">
        <w:rPr>
          <w:rFonts w:ascii="Arial" w:hAnsi="Arial" w:cs="Arial"/>
          <w:bCs/>
          <w:color w:val="000000"/>
        </w:rPr>
        <w:t xml:space="preserve"> une personne « référente » chargée de recevoir l</w:t>
      </w:r>
      <w:r w:rsidR="004A24AF" w:rsidRPr="00F30980">
        <w:rPr>
          <w:rFonts w:ascii="Arial" w:hAnsi="Arial" w:cs="Arial"/>
          <w:bCs/>
          <w:color w:val="000000"/>
        </w:rPr>
        <w:t>e bénéficiaire</w:t>
      </w:r>
      <w:r w:rsidR="00237738" w:rsidRPr="00F30980">
        <w:rPr>
          <w:rFonts w:ascii="Arial" w:hAnsi="Arial" w:cs="Arial"/>
          <w:bCs/>
          <w:color w:val="000000"/>
        </w:rPr>
        <w:t xml:space="preserve"> et de l’informer tout au long du dispositif.</w:t>
      </w:r>
    </w:p>
    <w:p w14:paraId="3B3FFE8F" w14:textId="77777777" w:rsidR="004A24AF" w:rsidRPr="00F30980" w:rsidRDefault="004A24AF" w:rsidP="00F30980">
      <w:pPr>
        <w:ind w:left="-142" w:right="-199"/>
        <w:jc w:val="both"/>
        <w:rPr>
          <w:rFonts w:ascii="Arial" w:hAnsi="Arial" w:cs="Arial"/>
          <w:bCs/>
          <w:color w:val="000000"/>
        </w:rPr>
      </w:pPr>
    </w:p>
    <w:p w14:paraId="3283FEDA" w14:textId="3C7768ED" w:rsidR="00237738" w:rsidRPr="00F30980" w:rsidRDefault="00A23993" w:rsidP="00F30980">
      <w:pPr>
        <w:ind w:left="-142" w:right="-199"/>
        <w:jc w:val="both"/>
        <w:rPr>
          <w:rFonts w:ascii="Arial" w:hAnsi="Arial" w:cs="Arial"/>
          <w:bCs/>
          <w:color w:val="000000"/>
        </w:rPr>
      </w:pPr>
      <w:r w:rsidRPr="00F30980">
        <w:rPr>
          <w:rFonts w:ascii="Arial" w:hAnsi="Arial" w:cs="Arial"/>
          <w:bCs/>
          <w:color w:val="000000"/>
        </w:rPr>
        <w:t xml:space="preserve">Le déroulement </w:t>
      </w:r>
      <w:r w:rsidR="00810BED" w:rsidRPr="00F30980">
        <w:rPr>
          <w:rFonts w:ascii="Arial" w:hAnsi="Arial" w:cs="Arial"/>
          <w:bCs/>
          <w:color w:val="000000"/>
        </w:rPr>
        <w:t>du dispositif va/p</w:t>
      </w:r>
      <w:r w:rsidR="008B371A" w:rsidRPr="00F30980">
        <w:rPr>
          <w:rFonts w:ascii="Arial" w:hAnsi="Arial" w:cs="Arial"/>
          <w:bCs/>
          <w:color w:val="000000"/>
        </w:rPr>
        <w:t>ourra</w:t>
      </w:r>
      <w:r w:rsidR="00810BED" w:rsidRPr="00F30980">
        <w:rPr>
          <w:rFonts w:ascii="Arial" w:hAnsi="Arial" w:cs="Arial"/>
          <w:bCs/>
          <w:color w:val="000000"/>
        </w:rPr>
        <w:t xml:space="preserve"> comprendre une phase </w:t>
      </w:r>
      <w:r w:rsidR="00690E52" w:rsidRPr="00F30980">
        <w:rPr>
          <w:rFonts w:ascii="Arial" w:hAnsi="Arial" w:cs="Arial"/>
          <w:bCs/>
          <w:color w:val="000000"/>
        </w:rPr>
        <w:t>d’analyse</w:t>
      </w:r>
      <w:r w:rsidR="0003540F" w:rsidRPr="00F30980">
        <w:rPr>
          <w:rFonts w:ascii="Arial" w:hAnsi="Arial" w:cs="Arial"/>
          <w:bCs/>
          <w:color w:val="000000"/>
        </w:rPr>
        <w:t xml:space="preserve">s des acquis et motivations, une phase </w:t>
      </w:r>
      <w:r w:rsidR="00810BED" w:rsidRPr="00F30980">
        <w:rPr>
          <w:rFonts w:ascii="Arial" w:hAnsi="Arial" w:cs="Arial"/>
          <w:bCs/>
          <w:color w:val="000000"/>
        </w:rPr>
        <w:t>de validation du projet professionnel</w:t>
      </w:r>
      <w:r w:rsidR="00716925" w:rsidRPr="00F30980">
        <w:rPr>
          <w:rFonts w:ascii="Arial" w:hAnsi="Arial" w:cs="Arial"/>
          <w:bCs/>
          <w:color w:val="000000"/>
        </w:rPr>
        <w:t xml:space="preserve"> et une phase de mise en œuvre du plan d’actions de transition professionnelle.</w:t>
      </w:r>
    </w:p>
    <w:p w14:paraId="5E8ADFDB" w14:textId="77777777" w:rsidR="00C80E67" w:rsidRPr="00F30980" w:rsidRDefault="00C80E67" w:rsidP="00F30980">
      <w:pPr>
        <w:ind w:left="-142" w:right="-199"/>
        <w:jc w:val="both"/>
        <w:rPr>
          <w:rFonts w:ascii="Arial" w:hAnsi="Arial" w:cs="Arial"/>
          <w:b/>
          <w:bCs/>
          <w:color w:val="000000"/>
        </w:rPr>
      </w:pPr>
    </w:p>
    <w:p w14:paraId="10BAB106" w14:textId="7812950A" w:rsidR="00C80E67" w:rsidRPr="00F30980" w:rsidRDefault="003345BA" w:rsidP="00F30980">
      <w:pPr>
        <w:ind w:left="-142" w:right="-199"/>
        <w:jc w:val="both"/>
        <w:rPr>
          <w:rFonts w:ascii="Arial" w:hAnsi="Arial" w:cs="Arial"/>
          <w:b/>
          <w:bCs/>
          <w:color w:val="4F81BD" w:themeColor="accent1"/>
        </w:rPr>
      </w:pPr>
      <w:r w:rsidRPr="00F30980">
        <w:rPr>
          <w:rFonts w:ascii="Arial" w:hAnsi="Arial" w:cs="Arial"/>
          <w:b/>
          <w:bCs/>
          <w:color w:val="4F81BD" w:themeColor="accent1"/>
        </w:rPr>
        <w:t>4</w:t>
      </w:r>
      <w:r w:rsidR="00C80E67" w:rsidRPr="00F30980">
        <w:rPr>
          <w:rFonts w:ascii="Arial" w:hAnsi="Arial" w:cs="Arial"/>
          <w:b/>
          <w:bCs/>
          <w:color w:val="4F81BD" w:themeColor="accent1"/>
        </w:rPr>
        <w:t>.</w:t>
      </w:r>
      <w:r w:rsidR="00690E52" w:rsidRPr="00F30980">
        <w:rPr>
          <w:rFonts w:ascii="Arial" w:hAnsi="Arial" w:cs="Arial"/>
          <w:b/>
          <w:bCs/>
          <w:color w:val="4F81BD" w:themeColor="accent1"/>
        </w:rPr>
        <w:t>1</w:t>
      </w:r>
      <w:r w:rsidR="00C80E67" w:rsidRPr="00F30980">
        <w:rPr>
          <w:rFonts w:ascii="Arial" w:hAnsi="Arial" w:cs="Arial"/>
          <w:b/>
          <w:bCs/>
          <w:color w:val="4F81BD" w:themeColor="accent1"/>
        </w:rPr>
        <w:t xml:space="preserve">. Analyse des aptitudes et compétences personnelles et professionnelles du </w:t>
      </w:r>
      <w:r w:rsidR="00EF6246" w:rsidRPr="00F30980">
        <w:rPr>
          <w:rFonts w:ascii="Arial" w:hAnsi="Arial" w:cs="Arial"/>
          <w:b/>
          <w:bCs/>
          <w:color w:val="4F81BD" w:themeColor="accent1"/>
        </w:rPr>
        <w:t>bénéficiaire</w:t>
      </w:r>
    </w:p>
    <w:p w14:paraId="6525EC33" w14:textId="77777777" w:rsidR="00C80E67" w:rsidRPr="00F30980" w:rsidRDefault="00C80E67" w:rsidP="00F30980">
      <w:pPr>
        <w:ind w:left="-142" w:right="-199"/>
        <w:jc w:val="both"/>
        <w:rPr>
          <w:rFonts w:ascii="Arial" w:hAnsi="Arial" w:cs="Arial"/>
          <w:b/>
          <w:bCs/>
          <w:color w:val="000000"/>
        </w:rPr>
      </w:pPr>
    </w:p>
    <w:p w14:paraId="57FA8713" w14:textId="3C0AB2F9" w:rsidR="00FA5A0D" w:rsidRPr="00F30980" w:rsidRDefault="00FA5A0D" w:rsidP="00F30980">
      <w:pPr>
        <w:ind w:left="-142" w:right="-199"/>
        <w:jc w:val="both"/>
        <w:rPr>
          <w:rFonts w:ascii="Arial" w:hAnsi="Arial" w:cs="Arial"/>
          <w:color w:val="000000"/>
        </w:rPr>
      </w:pPr>
      <w:r w:rsidRPr="00F30980">
        <w:rPr>
          <w:rFonts w:ascii="Arial" w:hAnsi="Arial" w:cs="Arial"/>
          <w:color w:val="000000"/>
        </w:rPr>
        <w:t>Dans le cas ou le bénéficiaire n’a pas encore identifié de projet professionnel réalisable.</w:t>
      </w:r>
    </w:p>
    <w:p w14:paraId="0D381858" w14:textId="77777777" w:rsidR="00FA5A0D" w:rsidRPr="00F30980" w:rsidRDefault="00FA5A0D" w:rsidP="00F30980">
      <w:pPr>
        <w:ind w:left="-142" w:right="-199"/>
        <w:jc w:val="both"/>
        <w:rPr>
          <w:rFonts w:ascii="Arial" w:hAnsi="Arial" w:cs="Arial"/>
          <w:b/>
          <w:bCs/>
          <w:color w:val="000000"/>
        </w:rPr>
      </w:pPr>
    </w:p>
    <w:p w14:paraId="3E07B170" w14:textId="77777777" w:rsidR="007743AB" w:rsidRPr="00F30980" w:rsidRDefault="00C80E67" w:rsidP="00F30980">
      <w:pPr>
        <w:spacing w:line="276" w:lineRule="auto"/>
        <w:ind w:left="-142" w:right="-199"/>
        <w:jc w:val="both"/>
        <w:rPr>
          <w:rFonts w:ascii="Arial" w:hAnsi="Arial" w:cs="Arial"/>
          <w:bCs/>
          <w:color w:val="000000"/>
        </w:rPr>
      </w:pPr>
      <w:r w:rsidRPr="00F30980">
        <w:rPr>
          <w:rFonts w:ascii="Arial" w:hAnsi="Arial" w:cs="Arial"/>
          <w:bCs/>
          <w:color w:val="000000"/>
        </w:rPr>
        <w:t>Afin de définir les emplois publics pouvant être occupés par le fonctionnaire, il est envisagé les actions suivantes :</w:t>
      </w:r>
    </w:p>
    <w:p w14:paraId="5CFEC414" w14:textId="77777777" w:rsidR="008173D4" w:rsidRPr="00CC5C44" w:rsidRDefault="008173D4" w:rsidP="00F30980">
      <w:pPr>
        <w:spacing w:line="276" w:lineRule="auto"/>
        <w:ind w:left="-142" w:right="-199"/>
        <w:jc w:val="both"/>
        <w:rPr>
          <w:rFonts w:ascii="Arial" w:eastAsiaTheme="minorHAnsi" w:hAnsi="Arial" w:cs="Arial"/>
          <w:u w:val="single"/>
          <w:lang w:eastAsia="en-US"/>
        </w:rPr>
      </w:pPr>
      <w:r w:rsidRPr="00CC5C44">
        <w:rPr>
          <w:rFonts w:ascii="Arial" w:eastAsiaTheme="minorHAnsi" w:hAnsi="Arial" w:cs="Arial"/>
          <w:lang w:eastAsia="en-US"/>
        </w:rPr>
        <w:sym w:font="Wingdings" w:char="F0F0"/>
      </w:r>
      <w:r w:rsidRPr="00CC5C44">
        <w:rPr>
          <w:rFonts w:ascii="Arial" w:eastAsiaTheme="minorHAnsi" w:hAnsi="Arial" w:cs="Arial"/>
          <w:lang w:eastAsia="en-US"/>
        </w:rPr>
        <w:t xml:space="preserve"> </w:t>
      </w:r>
      <w:r w:rsidRPr="00CC5C44">
        <w:rPr>
          <w:rFonts w:ascii="Arial" w:eastAsiaTheme="minorHAnsi" w:hAnsi="Arial" w:cs="Arial"/>
          <w:i/>
          <w:lang w:eastAsia="en-US"/>
        </w:rPr>
        <w:t>Cochez et complétez les actions réalisées ou à réaliser</w:t>
      </w:r>
    </w:p>
    <w:p w14:paraId="6A7D6DC9" w14:textId="400EBD4F" w:rsidR="00505F7A" w:rsidRPr="00CC5C44" w:rsidRDefault="00000000" w:rsidP="00F30980">
      <w:pPr>
        <w:spacing w:line="276" w:lineRule="auto"/>
        <w:ind w:left="-142" w:right="-199"/>
        <w:jc w:val="both"/>
        <w:rPr>
          <w:rFonts w:ascii="Arial" w:eastAsiaTheme="minorHAnsi" w:hAnsi="Arial" w:cs="Arial"/>
          <w:lang w:eastAsia="en-US"/>
        </w:rPr>
      </w:pPr>
      <w:sdt>
        <w:sdtPr>
          <w:rPr>
            <w:rFonts w:ascii="Arial" w:eastAsiaTheme="minorHAnsi" w:hAnsi="Arial" w:cs="Arial"/>
            <w:lang w:eastAsia="en-US"/>
          </w:rPr>
          <w:id w:val="1848357170"/>
          <w14:checkbox>
            <w14:checked w14:val="0"/>
            <w14:checkedState w14:val="2612" w14:font="MS Gothic"/>
            <w14:uncheckedState w14:val="2610" w14:font="MS Gothic"/>
          </w14:checkbox>
        </w:sdtPr>
        <w:sdtContent>
          <w:r w:rsidR="00505F7A" w:rsidRPr="00CC5C44">
            <w:rPr>
              <w:rFonts w:ascii="Segoe UI Symbol" w:eastAsia="MS Gothic" w:hAnsi="Segoe UI Symbol" w:cs="Segoe UI Symbol"/>
              <w:lang w:val="en-US" w:eastAsia="en-US"/>
            </w:rPr>
            <w:t>☐</w:t>
          </w:r>
        </w:sdtContent>
      </w:sdt>
      <w:r w:rsidR="00505F7A" w:rsidRPr="00CC5C44">
        <w:rPr>
          <w:rFonts w:ascii="Arial" w:eastAsiaTheme="minorHAnsi" w:hAnsi="Arial" w:cs="Arial"/>
          <w:lang w:eastAsia="en-US"/>
        </w:rPr>
        <w:t xml:space="preserve"> Enquêtes : </w:t>
      </w:r>
      <w:sdt>
        <w:sdtPr>
          <w:rPr>
            <w:rFonts w:ascii="Arial" w:eastAsiaTheme="minorHAnsi" w:hAnsi="Arial" w:cs="Arial"/>
            <w:lang w:eastAsia="en-US"/>
          </w:rPr>
          <w:id w:val="1791931655"/>
          <w:placeholder>
            <w:docPart w:val="F76B78BAFF63467CA368A15179FEB296"/>
          </w:placeholder>
          <w:showingPlcHdr/>
          <w:text w:multiLine="1"/>
        </w:sdtPr>
        <w:sdtContent>
          <w:r w:rsidR="00505F7A" w:rsidRPr="00CC5C44">
            <w:rPr>
              <w:rStyle w:val="Textedelespacerserv"/>
              <w:rFonts w:ascii="Arial" w:hAnsi="Arial" w:cs="Arial"/>
            </w:rPr>
            <w:t>Nombre, type de métiers…</w:t>
          </w:r>
        </w:sdtContent>
      </w:sdt>
    </w:p>
    <w:p w14:paraId="68E9A962" w14:textId="77777777" w:rsidR="00505F7A" w:rsidRPr="00CC5C44" w:rsidRDefault="00000000" w:rsidP="00F30980">
      <w:pPr>
        <w:spacing w:line="276" w:lineRule="auto"/>
        <w:ind w:left="-142" w:right="-199"/>
        <w:jc w:val="both"/>
        <w:rPr>
          <w:rFonts w:ascii="Arial" w:eastAsiaTheme="minorHAnsi" w:hAnsi="Arial" w:cs="Arial"/>
          <w:lang w:eastAsia="en-US"/>
        </w:rPr>
      </w:pPr>
      <w:sdt>
        <w:sdtPr>
          <w:rPr>
            <w:rFonts w:ascii="Arial" w:eastAsiaTheme="minorHAnsi" w:hAnsi="Arial" w:cs="Arial"/>
            <w:lang w:eastAsia="en-US"/>
          </w:rPr>
          <w:id w:val="-691986358"/>
          <w14:checkbox>
            <w14:checked w14:val="0"/>
            <w14:checkedState w14:val="2612" w14:font="MS Gothic"/>
            <w14:uncheckedState w14:val="2610" w14:font="MS Gothic"/>
          </w14:checkbox>
        </w:sdtPr>
        <w:sdtContent>
          <w:r w:rsidR="00505F7A" w:rsidRPr="00CC5C44">
            <w:rPr>
              <w:rFonts w:ascii="Segoe UI Symbol" w:eastAsia="MS Gothic" w:hAnsi="Segoe UI Symbol" w:cs="Segoe UI Symbol"/>
              <w:lang w:val="en-US" w:eastAsia="en-US"/>
            </w:rPr>
            <w:t>☐</w:t>
          </w:r>
        </w:sdtContent>
      </w:sdt>
      <w:r w:rsidR="00505F7A" w:rsidRPr="00CC5C44">
        <w:rPr>
          <w:rFonts w:ascii="Arial" w:eastAsiaTheme="minorHAnsi" w:hAnsi="Arial" w:cs="Arial"/>
          <w:lang w:eastAsia="en-US"/>
        </w:rPr>
        <w:t xml:space="preserve">  Stages d’immersion, d’observation, de mise en situation : </w:t>
      </w:r>
      <w:sdt>
        <w:sdtPr>
          <w:rPr>
            <w:rFonts w:ascii="Arial" w:eastAsiaTheme="minorHAnsi" w:hAnsi="Arial" w:cs="Arial"/>
            <w:lang w:eastAsia="en-US"/>
          </w:rPr>
          <w:id w:val="-955703892"/>
          <w:placeholder>
            <w:docPart w:val="AD988A84F16448DC974AD814F1F071EC"/>
          </w:placeholder>
          <w:text w:multiLine="1"/>
        </w:sdtPr>
        <w:sdtContent>
          <w:r w:rsidR="00505F7A" w:rsidRPr="00CC5C44">
            <w:rPr>
              <w:rStyle w:val="Textedelespacerserv"/>
              <w:rFonts w:ascii="Arial" w:hAnsi="Arial" w:cs="Arial"/>
            </w:rPr>
            <w:t>Nombre, durées, services…</w:t>
          </w:r>
        </w:sdtContent>
      </w:sdt>
    </w:p>
    <w:p w14:paraId="67140DFC" w14:textId="77777777" w:rsidR="00505F7A" w:rsidRPr="00CC5C44" w:rsidRDefault="00000000" w:rsidP="00F30980">
      <w:pPr>
        <w:spacing w:line="276" w:lineRule="auto"/>
        <w:ind w:left="-142" w:right="-199"/>
        <w:jc w:val="both"/>
        <w:rPr>
          <w:rFonts w:ascii="Arial" w:eastAsiaTheme="minorHAnsi" w:hAnsi="Arial" w:cs="Arial"/>
          <w:lang w:eastAsia="en-US"/>
        </w:rPr>
      </w:pPr>
      <w:sdt>
        <w:sdtPr>
          <w:rPr>
            <w:rFonts w:ascii="Arial" w:eastAsiaTheme="minorHAnsi" w:hAnsi="Arial" w:cs="Arial"/>
            <w:lang w:eastAsia="en-US"/>
          </w:rPr>
          <w:id w:val="296574058"/>
          <w14:checkbox>
            <w14:checked w14:val="0"/>
            <w14:checkedState w14:val="2612" w14:font="MS Gothic"/>
            <w14:uncheckedState w14:val="2610" w14:font="MS Gothic"/>
          </w14:checkbox>
        </w:sdtPr>
        <w:sdtContent>
          <w:r w:rsidR="00505F7A" w:rsidRPr="00CC5C44">
            <w:rPr>
              <w:rFonts w:ascii="Segoe UI Symbol" w:eastAsia="MS Gothic" w:hAnsi="Segoe UI Symbol" w:cs="Segoe UI Symbol"/>
              <w:lang w:val="en-US" w:eastAsia="en-US"/>
            </w:rPr>
            <w:t>☐</w:t>
          </w:r>
        </w:sdtContent>
      </w:sdt>
      <w:r w:rsidR="00505F7A" w:rsidRPr="00CC5C44">
        <w:rPr>
          <w:rFonts w:ascii="Arial" w:eastAsiaTheme="minorHAnsi" w:hAnsi="Arial" w:cs="Arial"/>
          <w:lang w:eastAsia="en-US"/>
        </w:rPr>
        <w:t xml:space="preserve">  Tests de positionnement : </w:t>
      </w:r>
      <w:sdt>
        <w:sdtPr>
          <w:rPr>
            <w:rFonts w:ascii="Arial" w:eastAsiaTheme="minorHAnsi" w:hAnsi="Arial" w:cs="Arial"/>
            <w:lang w:eastAsia="en-US"/>
          </w:rPr>
          <w:id w:val="-1200544277"/>
          <w:placeholder>
            <w:docPart w:val="6221CB1A14C34C5590B2B80FEFB48D0A"/>
          </w:placeholder>
          <w:showingPlcHdr/>
          <w:text w:multiLine="1"/>
        </w:sdtPr>
        <w:sdtContent>
          <w:r w:rsidR="00505F7A" w:rsidRPr="00CC5C44">
            <w:rPr>
              <w:rStyle w:val="Textedelespacerserv"/>
              <w:rFonts w:ascii="Arial" w:hAnsi="Arial" w:cs="Arial"/>
            </w:rPr>
            <w:t>Type de tests, organismes…</w:t>
          </w:r>
        </w:sdtContent>
      </w:sdt>
      <w:r w:rsidR="00505F7A" w:rsidRPr="00CC5C44">
        <w:rPr>
          <w:rFonts w:ascii="Arial" w:eastAsiaTheme="minorHAnsi" w:hAnsi="Arial" w:cs="Arial"/>
          <w:lang w:eastAsia="en-US"/>
        </w:rPr>
        <w:t xml:space="preserve"> </w:t>
      </w:r>
    </w:p>
    <w:p w14:paraId="07696048" w14:textId="77777777" w:rsidR="00505F7A" w:rsidRPr="00CC5C44" w:rsidRDefault="00000000" w:rsidP="00F30980">
      <w:pPr>
        <w:spacing w:line="276" w:lineRule="auto"/>
        <w:ind w:left="-142" w:right="-199"/>
        <w:jc w:val="both"/>
        <w:rPr>
          <w:rFonts w:ascii="Arial" w:eastAsiaTheme="minorHAnsi" w:hAnsi="Arial" w:cs="Arial"/>
          <w:lang w:eastAsia="en-US"/>
        </w:rPr>
      </w:pPr>
      <w:sdt>
        <w:sdtPr>
          <w:rPr>
            <w:rFonts w:ascii="Arial" w:eastAsiaTheme="minorHAnsi" w:hAnsi="Arial" w:cs="Arial"/>
            <w:lang w:eastAsia="en-US"/>
          </w:rPr>
          <w:id w:val="-1818567383"/>
          <w14:checkbox>
            <w14:checked w14:val="0"/>
            <w14:checkedState w14:val="2612" w14:font="MS Gothic"/>
            <w14:uncheckedState w14:val="2610" w14:font="MS Gothic"/>
          </w14:checkbox>
        </w:sdtPr>
        <w:sdtContent>
          <w:r w:rsidR="00505F7A" w:rsidRPr="00CC5C44">
            <w:rPr>
              <w:rFonts w:ascii="Segoe UI Symbol" w:eastAsia="MS Gothic" w:hAnsi="Segoe UI Symbol" w:cs="Segoe UI Symbol"/>
              <w:lang w:val="en-US" w:eastAsia="en-US"/>
            </w:rPr>
            <w:t>☐</w:t>
          </w:r>
        </w:sdtContent>
      </w:sdt>
      <w:r w:rsidR="00505F7A" w:rsidRPr="00CC5C44">
        <w:rPr>
          <w:rFonts w:ascii="Arial" w:eastAsiaTheme="minorHAnsi" w:hAnsi="Arial" w:cs="Arial"/>
          <w:lang w:eastAsia="en-US"/>
        </w:rPr>
        <w:t xml:space="preserve">  Recherches documentaires et/ou de formation : </w:t>
      </w:r>
      <w:sdt>
        <w:sdtPr>
          <w:rPr>
            <w:rFonts w:ascii="Arial" w:eastAsiaTheme="minorHAnsi" w:hAnsi="Arial" w:cs="Arial"/>
            <w:lang w:eastAsia="en-US"/>
          </w:rPr>
          <w:id w:val="-2101024358"/>
          <w:placeholder>
            <w:docPart w:val="608D0CFB5769436DBE72E6C271E2B692"/>
          </w:placeholder>
          <w:showingPlcHdr/>
          <w:text/>
        </w:sdtPr>
        <w:sdtContent>
          <w:r w:rsidR="00505F7A" w:rsidRPr="00CC5C44">
            <w:rPr>
              <w:rStyle w:val="Textedelespacerserv"/>
              <w:rFonts w:ascii="Arial" w:hAnsi="Arial" w:cs="Arial"/>
            </w:rPr>
            <w:t>Précisez l’objectif, les ressources allouées…</w:t>
          </w:r>
        </w:sdtContent>
      </w:sdt>
      <w:r w:rsidR="00505F7A" w:rsidRPr="00CC5C44">
        <w:rPr>
          <w:rFonts w:ascii="Arial" w:eastAsiaTheme="minorHAnsi" w:hAnsi="Arial" w:cs="Arial"/>
          <w:lang w:eastAsia="en-US"/>
        </w:rPr>
        <w:t xml:space="preserve"> </w:t>
      </w:r>
    </w:p>
    <w:p w14:paraId="709F5490" w14:textId="77777777" w:rsidR="00505F7A" w:rsidRPr="00CC5C44" w:rsidRDefault="00000000" w:rsidP="00F30980">
      <w:pPr>
        <w:spacing w:line="276" w:lineRule="auto"/>
        <w:ind w:left="-142" w:right="-199"/>
        <w:jc w:val="both"/>
        <w:rPr>
          <w:rFonts w:ascii="Arial" w:eastAsiaTheme="minorHAnsi" w:hAnsi="Arial" w:cs="Arial"/>
          <w:lang w:eastAsia="en-US"/>
        </w:rPr>
      </w:pPr>
      <w:sdt>
        <w:sdtPr>
          <w:rPr>
            <w:rFonts w:ascii="Arial" w:eastAsiaTheme="minorHAnsi" w:hAnsi="Arial" w:cs="Arial"/>
            <w:lang w:eastAsia="en-US"/>
          </w:rPr>
          <w:id w:val="-661313928"/>
          <w14:checkbox>
            <w14:checked w14:val="0"/>
            <w14:checkedState w14:val="2612" w14:font="MS Gothic"/>
            <w14:uncheckedState w14:val="2610" w14:font="MS Gothic"/>
          </w14:checkbox>
        </w:sdtPr>
        <w:sdtContent>
          <w:r w:rsidR="00505F7A" w:rsidRPr="00CC5C44">
            <w:rPr>
              <w:rFonts w:ascii="Segoe UI Symbol" w:eastAsia="MS Gothic" w:hAnsi="Segoe UI Symbol" w:cs="Segoe UI Symbol"/>
              <w:lang w:val="en-US" w:eastAsia="en-US"/>
            </w:rPr>
            <w:t>☐</w:t>
          </w:r>
        </w:sdtContent>
      </w:sdt>
      <w:r w:rsidR="00505F7A" w:rsidRPr="00CC5C44">
        <w:rPr>
          <w:rFonts w:ascii="Arial" w:eastAsiaTheme="minorHAnsi" w:hAnsi="Arial" w:cs="Arial"/>
          <w:lang w:eastAsia="en-US"/>
        </w:rPr>
        <w:t xml:space="preserve">  Autres actions : </w:t>
      </w:r>
      <w:sdt>
        <w:sdtPr>
          <w:rPr>
            <w:rFonts w:ascii="Arial" w:eastAsiaTheme="minorHAnsi" w:hAnsi="Arial" w:cs="Arial"/>
            <w:lang w:eastAsia="en-US"/>
          </w:rPr>
          <w:id w:val="2023422474"/>
          <w:placeholder>
            <w:docPart w:val="A2652E951C5C4DB79B3C449C2A846515"/>
          </w:placeholder>
          <w:showingPlcHdr/>
          <w:text w:multiLine="1"/>
        </w:sdtPr>
        <w:sdtContent>
          <w:r w:rsidR="00505F7A" w:rsidRPr="00CC5C44">
            <w:rPr>
              <w:rStyle w:val="Textedelespacerserv"/>
              <w:rFonts w:ascii="Arial" w:hAnsi="Arial" w:cs="Arial"/>
            </w:rPr>
            <w:t>Précisez si besoin</w:t>
          </w:r>
        </w:sdtContent>
      </w:sdt>
    </w:p>
    <w:p w14:paraId="12C9542E" w14:textId="2B7C112C" w:rsidR="00C80E67" w:rsidRPr="00F30980" w:rsidRDefault="00C80E67" w:rsidP="00F30980">
      <w:pPr>
        <w:ind w:left="-142" w:right="-199"/>
        <w:jc w:val="both"/>
        <w:rPr>
          <w:rFonts w:ascii="Arial" w:hAnsi="Arial" w:cs="Arial"/>
          <w:bCs/>
          <w:color w:val="000000"/>
        </w:rPr>
      </w:pPr>
    </w:p>
    <w:p w14:paraId="18105E5A" w14:textId="77777777" w:rsidR="00200470" w:rsidRPr="00F30980" w:rsidRDefault="00200470" w:rsidP="00F30980">
      <w:pPr>
        <w:ind w:left="-142" w:right="-199"/>
        <w:jc w:val="both"/>
        <w:rPr>
          <w:rFonts w:ascii="Arial" w:hAnsi="Arial" w:cs="Arial"/>
          <w:bCs/>
          <w:color w:val="000000"/>
        </w:rPr>
      </w:pPr>
      <w:r w:rsidRPr="00F30980">
        <w:rPr>
          <w:rFonts w:ascii="Arial" w:hAnsi="Arial" w:cs="Arial"/>
          <w:bCs/>
          <w:color w:val="000000"/>
        </w:rPr>
        <w:t>Les objectifs des périodes de stage d’observation ou de mise en situation sont les suivants :</w:t>
      </w:r>
    </w:p>
    <w:p w14:paraId="4700662B" w14:textId="77777777" w:rsidR="00200470" w:rsidRPr="00F30980" w:rsidRDefault="00200470" w:rsidP="00CC5C44">
      <w:pPr>
        <w:numPr>
          <w:ilvl w:val="0"/>
          <w:numId w:val="3"/>
        </w:numPr>
        <w:ind w:left="426" w:right="-199"/>
        <w:jc w:val="both"/>
        <w:rPr>
          <w:rFonts w:ascii="Arial" w:hAnsi="Arial" w:cs="Arial"/>
          <w:bCs/>
          <w:color w:val="000000"/>
        </w:rPr>
      </w:pPr>
      <w:r w:rsidRPr="00F30980">
        <w:rPr>
          <w:rFonts w:ascii="Arial" w:hAnsi="Arial" w:cs="Arial"/>
          <w:bCs/>
          <w:color w:val="000000"/>
        </w:rPr>
        <w:t>Elargir le spectre des reclassements</w:t>
      </w:r>
    </w:p>
    <w:p w14:paraId="755C5C0B" w14:textId="77777777" w:rsidR="00200470" w:rsidRPr="00F30980" w:rsidRDefault="00200470" w:rsidP="00CC5C44">
      <w:pPr>
        <w:numPr>
          <w:ilvl w:val="0"/>
          <w:numId w:val="3"/>
        </w:numPr>
        <w:ind w:left="426" w:right="-199"/>
        <w:jc w:val="both"/>
        <w:rPr>
          <w:rFonts w:ascii="Arial" w:hAnsi="Arial" w:cs="Arial"/>
          <w:bCs/>
          <w:color w:val="000000"/>
        </w:rPr>
      </w:pPr>
      <w:r w:rsidRPr="00F30980">
        <w:rPr>
          <w:rFonts w:ascii="Arial" w:hAnsi="Arial" w:cs="Arial"/>
          <w:bCs/>
          <w:color w:val="000000"/>
        </w:rPr>
        <w:t>Valider la pertinence du nouveau projet professionnel en étant confronté in situ à un environnement, des contraintes et des motivations liées à un poste</w:t>
      </w:r>
    </w:p>
    <w:p w14:paraId="73440109" w14:textId="77777777" w:rsidR="00200470" w:rsidRPr="00F30980" w:rsidRDefault="00200470" w:rsidP="00F30980">
      <w:pPr>
        <w:ind w:left="-142" w:right="-199"/>
        <w:jc w:val="both"/>
        <w:rPr>
          <w:rFonts w:ascii="Arial" w:hAnsi="Arial" w:cs="Arial"/>
          <w:b/>
          <w:bCs/>
          <w:i/>
          <w:color w:val="000000"/>
        </w:rPr>
      </w:pPr>
    </w:p>
    <w:p w14:paraId="12E8BDF8" w14:textId="77777777" w:rsidR="00200470" w:rsidRPr="00F30980" w:rsidRDefault="00200470" w:rsidP="00F30980">
      <w:pPr>
        <w:ind w:left="-142" w:right="-199"/>
        <w:jc w:val="both"/>
        <w:rPr>
          <w:rFonts w:ascii="Arial" w:hAnsi="Arial" w:cs="Arial"/>
          <w:bCs/>
          <w:color w:val="000000"/>
        </w:rPr>
      </w:pPr>
      <w:r w:rsidRPr="00F30980">
        <w:rPr>
          <w:rFonts w:ascii="Arial" w:hAnsi="Arial" w:cs="Arial"/>
          <w:bCs/>
          <w:color w:val="000000"/>
        </w:rPr>
        <w:t>Durant ces périodes, le fonctionnaire ne pourra prétendre à aucune rémunération versée par l’administration d’accueil.</w:t>
      </w:r>
    </w:p>
    <w:p w14:paraId="05CC84C6" w14:textId="77777777" w:rsidR="00200470" w:rsidRPr="00F30980" w:rsidRDefault="00200470" w:rsidP="00F30980">
      <w:pPr>
        <w:ind w:left="-142" w:right="-199"/>
        <w:jc w:val="both"/>
        <w:rPr>
          <w:rFonts w:ascii="Arial" w:hAnsi="Arial" w:cs="Arial"/>
          <w:bCs/>
          <w:color w:val="000000"/>
        </w:rPr>
      </w:pPr>
      <w:r w:rsidRPr="00F30980">
        <w:rPr>
          <w:rFonts w:ascii="Arial" w:hAnsi="Arial" w:cs="Arial"/>
          <w:bCs/>
          <w:color w:val="000000"/>
        </w:rPr>
        <w:t xml:space="preserve">Durant ces périodes le fonctionnaire est soumis au règlement intérieur de l’administration d’accueil. En cas de manquements, l’administration d’accueil en informe l’employeur d’origine. </w:t>
      </w:r>
    </w:p>
    <w:p w14:paraId="51C21481" w14:textId="77777777" w:rsidR="00CC5C44" w:rsidRDefault="00CC5C44" w:rsidP="00F30980">
      <w:pPr>
        <w:ind w:left="-142" w:right="-199"/>
        <w:jc w:val="both"/>
        <w:rPr>
          <w:rFonts w:ascii="Arial" w:hAnsi="Arial" w:cs="Arial"/>
          <w:b/>
          <w:bCs/>
          <w:color w:val="000000"/>
        </w:rPr>
      </w:pPr>
    </w:p>
    <w:p w14:paraId="120E63D1" w14:textId="7AC77AE1" w:rsidR="00200470" w:rsidRPr="00F30980" w:rsidRDefault="00200470" w:rsidP="00F30980">
      <w:pPr>
        <w:ind w:left="-142" w:right="-199"/>
        <w:jc w:val="both"/>
        <w:rPr>
          <w:rFonts w:ascii="Arial" w:hAnsi="Arial" w:cs="Arial"/>
          <w:b/>
          <w:bCs/>
          <w:color w:val="000000"/>
        </w:rPr>
      </w:pPr>
      <w:r w:rsidRPr="00F30980">
        <w:rPr>
          <w:rFonts w:ascii="Arial" w:hAnsi="Arial" w:cs="Arial"/>
          <w:b/>
          <w:bCs/>
          <w:color w:val="000000"/>
        </w:rPr>
        <w:t>Un référent sera désigné par la collectivité d’accueil.</w:t>
      </w:r>
    </w:p>
    <w:p w14:paraId="67C81B65" w14:textId="77777777" w:rsidR="00C80E67" w:rsidRPr="00F30980" w:rsidRDefault="00C80E67" w:rsidP="00F30980">
      <w:pPr>
        <w:ind w:left="-142" w:right="-199"/>
        <w:jc w:val="both"/>
        <w:rPr>
          <w:rFonts w:ascii="Arial" w:hAnsi="Arial" w:cs="Arial"/>
          <w:b/>
          <w:bCs/>
          <w:i/>
          <w:color w:val="000000"/>
        </w:rPr>
      </w:pPr>
    </w:p>
    <w:p w14:paraId="5698E6A5" w14:textId="4D1A39A5" w:rsidR="009E7ECE" w:rsidRPr="00F30980" w:rsidRDefault="009E7ECE" w:rsidP="00F30980">
      <w:pPr>
        <w:ind w:left="-142" w:right="-199"/>
        <w:jc w:val="both"/>
        <w:rPr>
          <w:rFonts w:ascii="Arial" w:hAnsi="Arial" w:cs="Arial"/>
          <w:b/>
          <w:bCs/>
          <w:color w:val="4F81BD" w:themeColor="accent1"/>
        </w:rPr>
      </w:pPr>
      <w:r w:rsidRPr="00F30980">
        <w:rPr>
          <w:rFonts w:ascii="Arial" w:hAnsi="Arial" w:cs="Arial"/>
          <w:b/>
          <w:bCs/>
          <w:color w:val="4F81BD" w:themeColor="accent1"/>
        </w:rPr>
        <w:t>4.</w:t>
      </w:r>
      <w:r w:rsidR="00690E52" w:rsidRPr="00F30980">
        <w:rPr>
          <w:rFonts w:ascii="Arial" w:hAnsi="Arial" w:cs="Arial"/>
          <w:b/>
          <w:bCs/>
          <w:color w:val="4F81BD" w:themeColor="accent1"/>
        </w:rPr>
        <w:t>2</w:t>
      </w:r>
      <w:r w:rsidRPr="00F30980">
        <w:rPr>
          <w:rFonts w:ascii="Arial" w:hAnsi="Arial" w:cs="Arial"/>
          <w:b/>
          <w:bCs/>
          <w:color w:val="4F81BD" w:themeColor="accent1"/>
        </w:rPr>
        <w:t xml:space="preserve"> Validation du projet professionnel</w:t>
      </w:r>
    </w:p>
    <w:p w14:paraId="42D52A53" w14:textId="77777777" w:rsidR="009E7ECE" w:rsidRPr="00F30980" w:rsidRDefault="009E7ECE" w:rsidP="00F30980">
      <w:pPr>
        <w:ind w:left="-142" w:right="-199"/>
        <w:jc w:val="both"/>
        <w:rPr>
          <w:rFonts w:ascii="Arial" w:hAnsi="Arial" w:cs="Arial"/>
          <w:b/>
          <w:bCs/>
          <w:color w:val="000000"/>
        </w:rPr>
      </w:pPr>
    </w:p>
    <w:p w14:paraId="06C57897" w14:textId="700C4B66" w:rsidR="009E7ECE" w:rsidRPr="00F30980" w:rsidRDefault="009E7ECE" w:rsidP="00F30980">
      <w:pPr>
        <w:ind w:left="-142" w:right="-199"/>
        <w:jc w:val="both"/>
        <w:rPr>
          <w:rFonts w:ascii="Arial" w:hAnsi="Arial" w:cs="Arial"/>
          <w:bCs/>
          <w:color w:val="000000"/>
        </w:rPr>
      </w:pPr>
      <w:r w:rsidRPr="00F30980">
        <w:rPr>
          <w:rFonts w:ascii="Arial" w:hAnsi="Arial" w:cs="Arial"/>
          <w:bCs/>
          <w:color w:val="000000"/>
        </w:rPr>
        <w:t>Le projet professionnel du fonctionnaire, qui détermine le contenu des actions de la PPR est défini comme suit : ........</w:t>
      </w:r>
      <w:r w:rsidR="00CB53F8" w:rsidRPr="00F30980">
        <w:rPr>
          <w:rFonts w:ascii="Arial" w:hAnsi="Arial" w:cs="Arial"/>
          <w:bCs/>
          <w:color w:val="000000"/>
        </w:rPr>
        <w:t xml:space="preserve"> </w:t>
      </w:r>
      <w:r w:rsidR="00CB53F8" w:rsidRPr="00F30980">
        <w:rPr>
          <w:rFonts w:ascii="Arial" w:hAnsi="Arial" w:cs="Arial"/>
          <w:bCs/>
          <w:i/>
          <w:iCs/>
          <w:color w:val="365F91" w:themeColor="accent1" w:themeShade="BF"/>
        </w:rPr>
        <w:t>(si le projet n’est pas clairement identifié à ce stade</w:t>
      </w:r>
      <w:r w:rsidR="00E4123D" w:rsidRPr="00F30980">
        <w:rPr>
          <w:rFonts w:ascii="Arial" w:hAnsi="Arial" w:cs="Arial"/>
          <w:bCs/>
          <w:i/>
          <w:iCs/>
          <w:color w:val="365F91" w:themeColor="accent1" w:themeShade="BF"/>
        </w:rPr>
        <w:t>, celui-ci fera l’objet d’un avenant à la présente convention).</w:t>
      </w:r>
    </w:p>
    <w:p w14:paraId="1A3B6663" w14:textId="77777777" w:rsidR="009E7ECE" w:rsidRPr="00F30980" w:rsidRDefault="009E7ECE" w:rsidP="00F30980">
      <w:pPr>
        <w:ind w:left="-142" w:right="-199"/>
        <w:jc w:val="both"/>
        <w:rPr>
          <w:rFonts w:ascii="Arial" w:hAnsi="Arial" w:cs="Arial"/>
          <w:bCs/>
          <w:color w:val="000000"/>
        </w:rPr>
      </w:pPr>
    </w:p>
    <w:p w14:paraId="02CFD2F4" w14:textId="57D8E77C" w:rsidR="00C80E67" w:rsidRPr="00F30980" w:rsidRDefault="003345BA" w:rsidP="00F30980">
      <w:pPr>
        <w:ind w:left="-142" w:right="-199"/>
        <w:jc w:val="both"/>
        <w:rPr>
          <w:rFonts w:ascii="Arial" w:hAnsi="Arial" w:cs="Arial"/>
          <w:b/>
          <w:bCs/>
          <w:color w:val="4F81BD" w:themeColor="accent1"/>
        </w:rPr>
      </w:pPr>
      <w:r w:rsidRPr="00F30980">
        <w:rPr>
          <w:rFonts w:ascii="Arial" w:hAnsi="Arial" w:cs="Arial"/>
          <w:b/>
          <w:bCs/>
          <w:color w:val="4F81BD" w:themeColor="accent1"/>
        </w:rPr>
        <w:t>4</w:t>
      </w:r>
      <w:r w:rsidR="00C80E67" w:rsidRPr="00F30980">
        <w:rPr>
          <w:rFonts w:ascii="Arial" w:hAnsi="Arial" w:cs="Arial"/>
          <w:b/>
          <w:bCs/>
          <w:color w:val="4F81BD" w:themeColor="accent1"/>
        </w:rPr>
        <w:t xml:space="preserve">.3 </w:t>
      </w:r>
      <w:r w:rsidR="00D605E3" w:rsidRPr="00F30980">
        <w:rPr>
          <w:rFonts w:ascii="Arial" w:hAnsi="Arial" w:cs="Arial"/>
          <w:b/>
          <w:bCs/>
          <w:color w:val="4F81BD" w:themeColor="accent1"/>
        </w:rPr>
        <w:t xml:space="preserve">Mise en </w:t>
      </w:r>
      <w:r w:rsidR="00167F25" w:rsidRPr="00F30980">
        <w:rPr>
          <w:rFonts w:ascii="Arial" w:hAnsi="Arial" w:cs="Arial"/>
          <w:b/>
          <w:bCs/>
          <w:color w:val="4F81BD" w:themeColor="accent1"/>
        </w:rPr>
        <w:t>œuvre du plan d’actions de transition professionnelle</w:t>
      </w:r>
    </w:p>
    <w:p w14:paraId="79DC8546" w14:textId="77777777" w:rsidR="00C80E67" w:rsidRPr="00F30980" w:rsidRDefault="00C80E67" w:rsidP="00F30980">
      <w:pPr>
        <w:ind w:left="-142" w:right="-199"/>
        <w:jc w:val="both"/>
        <w:rPr>
          <w:rFonts w:ascii="Arial" w:hAnsi="Arial" w:cs="Arial"/>
          <w:b/>
          <w:bCs/>
          <w:color w:val="000000"/>
        </w:rPr>
      </w:pPr>
    </w:p>
    <w:p w14:paraId="44E241BF" w14:textId="5F9F50B6" w:rsidR="008173D4" w:rsidRPr="00F30980" w:rsidRDefault="008173D4" w:rsidP="00F30980">
      <w:pPr>
        <w:spacing w:line="276" w:lineRule="auto"/>
        <w:ind w:left="-142" w:right="-199"/>
        <w:jc w:val="both"/>
        <w:rPr>
          <w:rFonts w:ascii="Arial" w:hAnsi="Arial" w:cs="Arial"/>
          <w:bCs/>
          <w:color w:val="000000"/>
        </w:rPr>
      </w:pPr>
      <w:r w:rsidRPr="00F30980">
        <w:rPr>
          <w:rFonts w:ascii="Arial" w:hAnsi="Arial" w:cs="Arial"/>
          <w:bCs/>
          <w:color w:val="000000"/>
        </w:rPr>
        <w:t xml:space="preserve">Une fois </w:t>
      </w:r>
      <w:r w:rsidR="00200470" w:rsidRPr="00F30980">
        <w:rPr>
          <w:rFonts w:ascii="Arial" w:hAnsi="Arial" w:cs="Arial"/>
          <w:bCs/>
          <w:color w:val="000000"/>
        </w:rPr>
        <w:t>le nouveau projet professionnel validé</w:t>
      </w:r>
      <w:r w:rsidRPr="00F30980">
        <w:rPr>
          <w:rFonts w:ascii="Arial" w:hAnsi="Arial" w:cs="Arial"/>
          <w:bCs/>
          <w:color w:val="000000"/>
        </w:rPr>
        <w:t>, il est envisagé les actions suivantes :</w:t>
      </w:r>
    </w:p>
    <w:p w14:paraId="31ABB045" w14:textId="77777777" w:rsidR="0011707A" w:rsidRPr="00B744FD" w:rsidRDefault="0011707A" w:rsidP="00F30980">
      <w:pPr>
        <w:spacing w:line="276" w:lineRule="auto"/>
        <w:ind w:left="-142" w:right="-199"/>
        <w:jc w:val="both"/>
        <w:rPr>
          <w:rFonts w:ascii="Arial" w:eastAsiaTheme="minorHAnsi" w:hAnsi="Arial" w:cs="Arial"/>
          <w:u w:val="single"/>
          <w:lang w:eastAsia="en-US"/>
        </w:rPr>
      </w:pPr>
      <w:r w:rsidRPr="00B744FD">
        <w:rPr>
          <w:rFonts w:ascii="Arial" w:eastAsiaTheme="minorHAnsi" w:hAnsi="Arial" w:cs="Arial"/>
          <w:lang w:eastAsia="en-US"/>
        </w:rPr>
        <w:sym w:font="Wingdings" w:char="F0F0"/>
      </w:r>
      <w:r w:rsidRPr="00B744FD">
        <w:rPr>
          <w:rFonts w:ascii="Arial" w:eastAsiaTheme="minorHAnsi" w:hAnsi="Arial" w:cs="Arial"/>
          <w:lang w:eastAsia="en-US"/>
        </w:rPr>
        <w:t xml:space="preserve"> </w:t>
      </w:r>
      <w:r w:rsidRPr="00B744FD">
        <w:rPr>
          <w:rFonts w:ascii="Arial" w:eastAsiaTheme="minorHAnsi" w:hAnsi="Arial" w:cs="Arial"/>
          <w:i/>
          <w:lang w:eastAsia="en-US"/>
        </w:rPr>
        <w:t>Cochez et complétez les actions réalisées ou à réaliser</w:t>
      </w:r>
    </w:p>
    <w:p w14:paraId="22960DA7" w14:textId="77777777" w:rsidR="0011707A" w:rsidRPr="00B744FD" w:rsidRDefault="00000000" w:rsidP="00F30980">
      <w:pPr>
        <w:spacing w:line="276" w:lineRule="auto"/>
        <w:ind w:left="-142" w:right="-199"/>
        <w:jc w:val="both"/>
        <w:rPr>
          <w:rFonts w:ascii="Arial" w:eastAsiaTheme="minorHAnsi" w:hAnsi="Arial" w:cs="Arial"/>
          <w:lang w:eastAsia="en-US"/>
        </w:rPr>
      </w:pPr>
      <w:sdt>
        <w:sdtPr>
          <w:rPr>
            <w:rFonts w:ascii="Arial" w:eastAsiaTheme="minorHAnsi" w:hAnsi="Arial" w:cs="Arial"/>
            <w:lang w:eastAsia="en-US"/>
          </w:rPr>
          <w:id w:val="1582868797"/>
          <w14:checkbox>
            <w14:checked w14:val="0"/>
            <w14:checkedState w14:val="2612" w14:font="MS Gothic"/>
            <w14:uncheckedState w14:val="2610" w14:font="MS Gothic"/>
          </w14:checkbox>
        </w:sdtPr>
        <w:sdtContent>
          <w:r w:rsidR="0011707A" w:rsidRPr="00B744FD">
            <w:rPr>
              <w:rFonts w:ascii="Segoe UI Symbol" w:eastAsia="MS Gothic" w:hAnsi="Segoe UI Symbol" w:cs="Segoe UI Symbol"/>
              <w:lang w:val="en-US" w:eastAsia="en-US"/>
            </w:rPr>
            <w:t>☐</w:t>
          </w:r>
        </w:sdtContent>
      </w:sdt>
      <w:r w:rsidR="0011707A" w:rsidRPr="00B744FD">
        <w:rPr>
          <w:rFonts w:ascii="Arial" w:eastAsiaTheme="minorHAnsi" w:hAnsi="Arial" w:cs="Arial"/>
          <w:lang w:eastAsia="en-US"/>
        </w:rPr>
        <w:t xml:space="preserve">  Formations : </w:t>
      </w:r>
      <w:sdt>
        <w:sdtPr>
          <w:rPr>
            <w:rFonts w:ascii="Arial" w:eastAsiaTheme="minorHAnsi" w:hAnsi="Arial" w:cs="Arial"/>
            <w:lang w:eastAsia="en-US"/>
          </w:rPr>
          <w:id w:val="-1023468220"/>
          <w:placeholder>
            <w:docPart w:val="37E4C86A921A4D6DBF1B9386767197DD"/>
          </w:placeholder>
          <w:showingPlcHdr/>
          <w:text w:multiLine="1"/>
        </w:sdtPr>
        <w:sdtContent>
          <w:r w:rsidR="0011707A" w:rsidRPr="00B744FD">
            <w:rPr>
              <w:rStyle w:val="Textedelespacerserv"/>
              <w:rFonts w:ascii="Arial" w:hAnsi="Arial" w:cs="Arial"/>
            </w:rPr>
            <w:t>Nombre, objet, durées, organismes pressentis…</w:t>
          </w:r>
        </w:sdtContent>
      </w:sdt>
      <w:r w:rsidR="0011707A" w:rsidRPr="00B744FD">
        <w:rPr>
          <w:rFonts w:ascii="Arial" w:eastAsiaTheme="minorHAnsi" w:hAnsi="Arial" w:cs="Arial"/>
          <w:lang w:eastAsia="en-US"/>
        </w:rPr>
        <w:t xml:space="preserve"> </w:t>
      </w:r>
    </w:p>
    <w:p w14:paraId="71967730" w14:textId="40E38EFF" w:rsidR="0011707A" w:rsidRPr="00B744FD" w:rsidRDefault="00000000" w:rsidP="00F30980">
      <w:pPr>
        <w:spacing w:line="276" w:lineRule="auto"/>
        <w:ind w:left="-142" w:right="-199"/>
        <w:jc w:val="both"/>
        <w:rPr>
          <w:rFonts w:ascii="Arial" w:eastAsiaTheme="minorHAnsi" w:hAnsi="Arial" w:cs="Arial"/>
          <w:lang w:eastAsia="en-US"/>
        </w:rPr>
      </w:pPr>
      <w:sdt>
        <w:sdtPr>
          <w:rPr>
            <w:rFonts w:ascii="Arial" w:eastAsiaTheme="minorHAnsi" w:hAnsi="Arial" w:cs="Arial"/>
            <w:lang w:eastAsia="en-US"/>
          </w:rPr>
          <w:id w:val="-1111348658"/>
          <w14:checkbox>
            <w14:checked w14:val="0"/>
            <w14:checkedState w14:val="2612" w14:font="MS Gothic"/>
            <w14:uncheckedState w14:val="2610" w14:font="MS Gothic"/>
          </w14:checkbox>
        </w:sdtPr>
        <w:sdtContent>
          <w:r w:rsidR="0011707A" w:rsidRPr="00B744FD">
            <w:rPr>
              <w:rFonts w:ascii="Segoe UI Symbol" w:eastAsia="MS Gothic" w:hAnsi="Segoe UI Symbol" w:cs="Segoe UI Symbol"/>
              <w:lang w:val="en-US" w:eastAsia="en-US"/>
            </w:rPr>
            <w:t>☐</w:t>
          </w:r>
        </w:sdtContent>
      </w:sdt>
      <w:r w:rsidR="0011707A" w:rsidRPr="00B744FD">
        <w:rPr>
          <w:rFonts w:ascii="Arial" w:eastAsiaTheme="minorHAnsi" w:hAnsi="Arial" w:cs="Arial"/>
          <w:lang w:eastAsia="en-US"/>
        </w:rPr>
        <w:t xml:space="preserve">  Stages pratiques : </w:t>
      </w:r>
      <w:sdt>
        <w:sdtPr>
          <w:rPr>
            <w:rFonts w:ascii="Arial" w:eastAsiaTheme="minorHAnsi" w:hAnsi="Arial" w:cs="Arial"/>
            <w:lang w:eastAsia="en-US"/>
          </w:rPr>
          <w:id w:val="1695962595"/>
          <w:placeholder>
            <w:docPart w:val="DF6D11AAF3454B0EB27B82C3A57AC20B"/>
          </w:placeholder>
          <w:showingPlcHdr/>
          <w:text w:multiLine="1"/>
        </w:sdtPr>
        <w:sdtContent>
          <w:r w:rsidR="0011707A" w:rsidRPr="00B744FD">
            <w:rPr>
              <w:rStyle w:val="Textedelespacerserv"/>
              <w:rFonts w:ascii="Arial" w:hAnsi="Arial" w:cs="Arial"/>
            </w:rPr>
            <w:t>Nombre, durées, services…</w:t>
          </w:r>
        </w:sdtContent>
      </w:sdt>
      <w:r w:rsidR="0011707A" w:rsidRPr="00B744FD">
        <w:rPr>
          <w:rFonts w:ascii="Arial" w:eastAsiaTheme="minorHAnsi" w:hAnsi="Arial" w:cs="Arial"/>
          <w:lang w:eastAsia="en-US"/>
        </w:rPr>
        <w:t xml:space="preserve"> </w:t>
      </w:r>
    </w:p>
    <w:p w14:paraId="34675D21" w14:textId="77777777" w:rsidR="0011707A" w:rsidRPr="00B744FD" w:rsidRDefault="00000000" w:rsidP="00F30980">
      <w:pPr>
        <w:spacing w:line="276" w:lineRule="auto"/>
        <w:ind w:left="-142" w:right="-199"/>
        <w:jc w:val="both"/>
        <w:rPr>
          <w:rFonts w:ascii="Arial" w:eastAsiaTheme="minorHAnsi" w:hAnsi="Arial" w:cs="Arial"/>
          <w:lang w:eastAsia="en-US"/>
        </w:rPr>
      </w:pPr>
      <w:sdt>
        <w:sdtPr>
          <w:rPr>
            <w:rFonts w:ascii="Arial" w:eastAsiaTheme="minorHAnsi" w:hAnsi="Arial" w:cs="Arial"/>
            <w:lang w:eastAsia="en-US"/>
          </w:rPr>
          <w:id w:val="-1377150856"/>
          <w14:checkbox>
            <w14:checked w14:val="0"/>
            <w14:checkedState w14:val="2612" w14:font="MS Gothic"/>
            <w14:uncheckedState w14:val="2610" w14:font="MS Gothic"/>
          </w14:checkbox>
        </w:sdtPr>
        <w:sdtContent>
          <w:r w:rsidR="0011707A" w:rsidRPr="00B744FD">
            <w:rPr>
              <w:rFonts w:ascii="Segoe UI Symbol" w:eastAsia="MS Gothic" w:hAnsi="Segoe UI Symbol" w:cs="Segoe UI Symbol"/>
              <w:lang w:val="en-US" w:eastAsia="en-US"/>
            </w:rPr>
            <w:t>☐</w:t>
          </w:r>
        </w:sdtContent>
      </w:sdt>
      <w:r w:rsidR="0011707A" w:rsidRPr="00B744FD">
        <w:rPr>
          <w:rFonts w:ascii="Arial" w:eastAsiaTheme="minorHAnsi" w:hAnsi="Arial" w:cs="Arial"/>
          <w:lang w:eastAsia="en-US"/>
        </w:rPr>
        <w:t xml:space="preserve"> Aide à la recherche d’emploi </w:t>
      </w:r>
    </w:p>
    <w:p w14:paraId="7C6C9C04" w14:textId="77777777" w:rsidR="0011707A" w:rsidRPr="00B744FD" w:rsidRDefault="00000000" w:rsidP="00F30980">
      <w:pPr>
        <w:spacing w:line="276" w:lineRule="auto"/>
        <w:ind w:left="-142" w:right="-199"/>
        <w:jc w:val="both"/>
        <w:rPr>
          <w:rFonts w:ascii="Arial" w:eastAsiaTheme="minorHAnsi" w:hAnsi="Arial" w:cs="Arial"/>
          <w:lang w:eastAsia="en-US"/>
        </w:rPr>
      </w:pPr>
      <w:sdt>
        <w:sdtPr>
          <w:rPr>
            <w:rFonts w:ascii="Arial" w:eastAsiaTheme="minorHAnsi" w:hAnsi="Arial" w:cs="Arial"/>
            <w:lang w:eastAsia="en-US"/>
          </w:rPr>
          <w:id w:val="1054735228"/>
          <w14:checkbox>
            <w14:checked w14:val="0"/>
            <w14:checkedState w14:val="2612" w14:font="MS Gothic"/>
            <w14:uncheckedState w14:val="2610" w14:font="MS Gothic"/>
          </w14:checkbox>
        </w:sdtPr>
        <w:sdtContent>
          <w:r w:rsidR="0011707A" w:rsidRPr="00B744FD">
            <w:rPr>
              <w:rFonts w:ascii="Segoe UI Symbol" w:eastAsia="MS Gothic" w:hAnsi="Segoe UI Symbol" w:cs="Segoe UI Symbol"/>
              <w:lang w:val="en-US" w:eastAsia="en-US"/>
            </w:rPr>
            <w:t>☐</w:t>
          </w:r>
        </w:sdtContent>
      </w:sdt>
      <w:r w:rsidR="0011707A" w:rsidRPr="00B744FD">
        <w:rPr>
          <w:rFonts w:ascii="Arial" w:eastAsiaTheme="minorHAnsi" w:hAnsi="Arial" w:cs="Arial"/>
          <w:lang w:eastAsia="en-US"/>
        </w:rPr>
        <w:t xml:space="preserve">  Autres actions : </w:t>
      </w:r>
      <w:sdt>
        <w:sdtPr>
          <w:rPr>
            <w:rFonts w:ascii="Arial" w:eastAsiaTheme="minorHAnsi" w:hAnsi="Arial" w:cs="Arial"/>
            <w:lang w:eastAsia="en-US"/>
          </w:rPr>
          <w:id w:val="-1266218716"/>
          <w:placeholder>
            <w:docPart w:val="A489922A4F1E47648ACC471D160D5BAC"/>
          </w:placeholder>
          <w:showingPlcHdr/>
          <w:text w:multiLine="1"/>
        </w:sdtPr>
        <w:sdtContent>
          <w:r w:rsidR="0011707A" w:rsidRPr="00B744FD">
            <w:rPr>
              <w:rStyle w:val="Textedelespacerserv"/>
              <w:rFonts w:ascii="Arial" w:hAnsi="Arial" w:cs="Arial"/>
            </w:rPr>
            <w:t>Précisez si besoin</w:t>
          </w:r>
        </w:sdtContent>
      </w:sdt>
    </w:p>
    <w:p w14:paraId="2EC3936C" w14:textId="77777777" w:rsidR="00B13506" w:rsidRPr="00F30980" w:rsidRDefault="00B13506" w:rsidP="00F30980">
      <w:pPr>
        <w:ind w:left="-142" w:right="-199"/>
        <w:jc w:val="both"/>
        <w:rPr>
          <w:rFonts w:ascii="Arial" w:hAnsi="Arial" w:cs="Arial"/>
          <w:b/>
          <w:bCs/>
          <w:color w:val="000000"/>
        </w:rPr>
      </w:pPr>
    </w:p>
    <w:p w14:paraId="1D4F69D0" w14:textId="77777777" w:rsidR="00200470" w:rsidRPr="00F30980" w:rsidRDefault="00200470" w:rsidP="00F30980">
      <w:pPr>
        <w:ind w:left="-142" w:right="-199"/>
        <w:jc w:val="both"/>
        <w:rPr>
          <w:rFonts w:ascii="Arial" w:hAnsi="Arial" w:cs="Arial"/>
          <w:b/>
          <w:bCs/>
          <w:i/>
          <w:color w:val="000000"/>
        </w:rPr>
      </w:pPr>
      <w:r w:rsidRPr="00F30980">
        <w:rPr>
          <w:rFonts w:ascii="Arial" w:hAnsi="Arial" w:cs="Arial"/>
          <w:b/>
          <w:bCs/>
          <w:i/>
          <w:color w:val="000000"/>
        </w:rPr>
        <w:t xml:space="preserve">Le temps de formation sera assimilé à un temps de travail effectif. Il ne donnera pas lieu à récupération ou heures complémentaires s'il dépasse la durée hebdomadaire de service du fonctionnaire. </w:t>
      </w:r>
    </w:p>
    <w:p w14:paraId="52668A5C" w14:textId="77777777" w:rsidR="00200470" w:rsidRPr="00F30980" w:rsidRDefault="00200470" w:rsidP="00F30980">
      <w:pPr>
        <w:ind w:left="-142" w:right="-199"/>
        <w:jc w:val="both"/>
        <w:rPr>
          <w:rFonts w:ascii="Arial" w:hAnsi="Arial" w:cs="Arial"/>
          <w:b/>
          <w:bCs/>
          <w:i/>
          <w:color w:val="000000"/>
        </w:rPr>
      </w:pPr>
    </w:p>
    <w:p w14:paraId="53855FAD" w14:textId="77777777" w:rsidR="00B744FD" w:rsidRDefault="00B744FD" w:rsidP="00F30980">
      <w:pPr>
        <w:ind w:left="-142" w:right="-199"/>
        <w:jc w:val="both"/>
        <w:rPr>
          <w:rFonts w:ascii="Arial" w:hAnsi="Arial" w:cs="Arial"/>
          <w:b/>
          <w:bCs/>
          <w:color w:val="4F81BD" w:themeColor="accent1"/>
        </w:rPr>
      </w:pPr>
    </w:p>
    <w:p w14:paraId="2D267328" w14:textId="235D7605" w:rsidR="00B13506" w:rsidRPr="00F30980" w:rsidRDefault="00B13506" w:rsidP="00F30980">
      <w:pPr>
        <w:ind w:left="-142" w:right="-199"/>
        <w:jc w:val="both"/>
        <w:rPr>
          <w:rFonts w:ascii="Arial" w:hAnsi="Arial" w:cs="Arial"/>
          <w:b/>
          <w:bCs/>
          <w:color w:val="4F81BD" w:themeColor="accent1"/>
        </w:rPr>
      </w:pPr>
      <w:r w:rsidRPr="00F30980">
        <w:rPr>
          <w:rFonts w:ascii="Arial" w:hAnsi="Arial" w:cs="Arial"/>
          <w:b/>
          <w:bCs/>
          <w:color w:val="4F81BD" w:themeColor="accent1"/>
        </w:rPr>
        <w:t xml:space="preserve">ARTICLE </w:t>
      </w:r>
      <w:r w:rsidR="00CC44B8" w:rsidRPr="00F30980">
        <w:rPr>
          <w:rFonts w:ascii="Arial" w:hAnsi="Arial" w:cs="Arial"/>
          <w:b/>
          <w:bCs/>
          <w:color w:val="4F81BD" w:themeColor="accent1"/>
        </w:rPr>
        <w:t>5</w:t>
      </w:r>
      <w:r w:rsidRPr="00F30980">
        <w:rPr>
          <w:rFonts w:ascii="Arial" w:hAnsi="Arial" w:cs="Arial"/>
          <w:b/>
          <w:bCs/>
          <w:color w:val="4F81BD" w:themeColor="accent1"/>
        </w:rPr>
        <w:t xml:space="preserve"> – ENGAGEMENT DES PARTIES</w:t>
      </w:r>
    </w:p>
    <w:p w14:paraId="371C872B" w14:textId="77777777" w:rsidR="00B13506" w:rsidRPr="00F30980" w:rsidRDefault="00B13506" w:rsidP="00F30980">
      <w:pPr>
        <w:ind w:left="-142" w:right="-199"/>
        <w:jc w:val="both"/>
        <w:rPr>
          <w:rFonts w:ascii="Arial" w:hAnsi="Arial" w:cs="Arial"/>
        </w:rPr>
      </w:pPr>
    </w:p>
    <w:p w14:paraId="5C7A5AF4" w14:textId="77777777" w:rsidR="00B13506" w:rsidRPr="00F30980" w:rsidRDefault="00B13506" w:rsidP="00F30980">
      <w:pPr>
        <w:ind w:left="-142" w:right="-199"/>
        <w:jc w:val="both"/>
        <w:rPr>
          <w:rFonts w:ascii="Arial" w:hAnsi="Arial" w:cs="Arial"/>
          <w:bCs/>
          <w:color w:val="000000"/>
        </w:rPr>
      </w:pPr>
      <w:r w:rsidRPr="00F30980">
        <w:rPr>
          <w:rFonts w:ascii="Arial" w:hAnsi="Arial" w:cs="Arial"/>
          <w:bCs/>
          <w:color w:val="000000"/>
        </w:rPr>
        <w:t>La mise œuvre de la PPR repose sur les engagements réciproques de chacune des parties à la convention.</w:t>
      </w:r>
    </w:p>
    <w:p w14:paraId="656BCEF0" w14:textId="77777777" w:rsidR="00910A03" w:rsidRPr="00F30980" w:rsidRDefault="00910A03" w:rsidP="00F30980">
      <w:pPr>
        <w:ind w:left="-142" w:right="-199"/>
        <w:jc w:val="both"/>
        <w:rPr>
          <w:rFonts w:ascii="Arial" w:hAnsi="Arial" w:cs="Arial"/>
          <w:bCs/>
          <w:color w:val="000000"/>
        </w:rPr>
      </w:pPr>
    </w:p>
    <w:p w14:paraId="5D0036C7" w14:textId="45052D06" w:rsidR="00B13506" w:rsidRPr="00F30980" w:rsidRDefault="00A326D0" w:rsidP="00F30980">
      <w:pPr>
        <w:ind w:left="-142" w:right="-199"/>
        <w:jc w:val="both"/>
        <w:rPr>
          <w:rFonts w:ascii="Arial" w:hAnsi="Arial" w:cs="Arial"/>
          <w:b/>
          <w:bCs/>
          <w:color w:val="4F81BD" w:themeColor="accent1"/>
        </w:rPr>
      </w:pPr>
      <w:r w:rsidRPr="00F30980">
        <w:rPr>
          <w:rFonts w:ascii="Arial" w:hAnsi="Arial" w:cs="Arial"/>
          <w:b/>
          <w:bCs/>
          <w:color w:val="4F81BD" w:themeColor="accent1"/>
        </w:rPr>
        <w:t>5</w:t>
      </w:r>
      <w:r w:rsidR="00B13506" w:rsidRPr="00F30980">
        <w:rPr>
          <w:rFonts w:ascii="Arial" w:hAnsi="Arial" w:cs="Arial"/>
          <w:b/>
          <w:bCs/>
          <w:color w:val="4F81BD" w:themeColor="accent1"/>
        </w:rPr>
        <w:t xml:space="preserve">.1 Engagement du </w:t>
      </w:r>
      <w:r w:rsidR="004D6DBE" w:rsidRPr="00F30980">
        <w:rPr>
          <w:rFonts w:ascii="Arial" w:hAnsi="Arial" w:cs="Arial"/>
          <w:b/>
          <w:bCs/>
          <w:color w:val="4F81BD" w:themeColor="accent1"/>
        </w:rPr>
        <w:t>bénéficiaire</w:t>
      </w:r>
    </w:p>
    <w:p w14:paraId="6C425EF6" w14:textId="77777777" w:rsidR="00B13506" w:rsidRPr="00F30980" w:rsidRDefault="00B13506" w:rsidP="00F30980">
      <w:pPr>
        <w:ind w:left="-142" w:right="-199"/>
        <w:jc w:val="both"/>
        <w:rPr>
          <w:rFonts w:ascii="Arial" w:hAnsi="Arial" w:cs="Arial"/>
          <w:b/>
          <w:bCs/>
          <w:color w:val="4F81BD" w:themeColor="accent1"/>
        </w:rPr>
      </w:pPr>
    </w:p>
    <w:p w14:paraId="3D7F1A53" w14:textId="77777777" w:rsidR="00A326D0" w:rsidRPr="00F30980" w:rsidRDefault="00A326D0" w:rsidP="00F30980">
      <w:pPr>
        <w:ind w:left="-142" w:right="-199"/>
        <w:jc w:val="both"/>
        <w:rPr>
          <w:rFonts w:ascii="Arial" w:hAnsi="Arial" w:cs="Arial"/>
          <w:color w:val="000000"/>
        </w:rPr>
      </w:pPr>
      <w:r w:rsidRPr="00F30980">
        <w:rPr>
          <w:rFonts w:ascii="Arial" w:hAnsi="Arial" w:cs="Arial"/>
          <w:color w:val="000000"/>
        </w:rPr>
        <w:t>L’agent demeure l’acteur principal dans ce processus.</w:t>
      </w:r>
    </w:p>
    <w:p w14:paraId="3D6DEF38" w14:textId="77777777" w:rsidR="00A326D0" w:rsidRPr="00F30980" w:rsidRDefault="00A326D0" w:rsidP="00F30980">
      <w:pPr>
        <w:ind w:left="-142" w:right="-199"/>
        <w:jc w:val="both"/>
        <w:rPr>
          <w:rFonts w:ascii="Arial" w:hAnsi="Arial" w:cs="Arial"/>
          <w:b/>
          <w:bCs/>
          <w:color w:val="4F81BD" w:themeColor="accent1"/>
        </w:rPr>
      </w:pPr>
    </w:p>
    <w:p w14:paraId="044856A3" w14:textId="20D85371" w:rsidR="00B13506" w:rsidRPr="00F30980" w:rsidRDefault="00B13506" w:rsidP="00F30980">
      <w:pPr>
        <w:ind w:left="-142" w:right="-199"/>
        <w:jc w:val="both"/>
        <w:rPr>
          <w:rFonts w:ascii="Arial" w:hAnsi="Arial" w:cs="Arial"/>
          <w:bCs/>
          <w:color w:val="000000"/>
        </w:rPr>
      </w:pPr>
      <w:r w:rsidRPr="00F30980">
        <w:rPr>
          <w:rFonts w:ascii="Arial" w:hAnsi="Arial" w:cs="Arial"/>
          <w:bCs/>
          <w:color w:val="000000"/>
        </w:rPr>
        <w:t xml:space="preserve">Le </w:t>
      </w:r>
      <w:r w:rsidR="004D6DBE" w:rsidRPr="00F30980">
        <w:rPr>
          <w:rFonts w:ascii="Arial" w:hAnsi="Arial" w:cs="Arial"/>
          <w:bCs/>
          <w:color w:val="000000"/>
        </w:rPr>
        <w:t>bénéficiaire</w:t>
      </w:r>
      <w:r w:rsidRPr="00F30980">
        <w:rPr>
          <w:rFonts w:ascii="Arial" w:hAnsi="Arial" w:cs="Arial"/>
          <w:bCs/>
          <w:color w:val="000000"/>
        </w:rPr>
        <w:t xml:space="preserve"> s’engage à :</w:t>
      </w:r>
    </w:p>
    <w:p w14:paraId="630FB069" w14:textId="77777777" w:rsidR="001B17D3" w:rsidRPr="00F30980" w:rsidRDefault="001B17D3" w:rsidP="00F30980">
      <w:pPr>
        <w:ind w:left="-142" w:right="-199"/>
        <w:jc w:val="both"/>
        <w:rPr>
          <w:rFonts w:ascii="Arial" w:hAnsi="Arial" w:cs="Arial"/>
          <w:bCs/>
          <w:color w:val="000000"/>
        </w:rPr>
      </w:pPr>
    </w:p>
    <w:p w14:paraId="66306309" w14:textId="68F04686" w:rsidR="00B13506" w:rsidRPr="00F30980" w:rsidRDefault="00785560" w:rsidP="00B744FD">
      <w:pPr>
        <w:numPr>
          <w:ilvl w:val="0"/>
          <w:numId w:val="4"/>
        </w:numPr>
        <w:ind w:left="426" w:right="-199"/>
        <w:jc w:val="both"/>
        <w:rPr>
          <w:rFonts w:ascii="Arial" w:hAnsi="Arial" w:cs="Arial"/>
          <w:bCs/>
          <w:color w:val="000000"/>
        </w:rPr>
      </w:pPr>
      <w:r w:rsidRPr="00F30980">
        <w:rPr>
          <w:rFonts w:ascii="Arial" w:hAnsi="Arial" w:cs="Arial"/>
          <w:bCs/>
          <w:color w:val="000000"/>
        </w:rPr>
        <w:lastRenderedPageBreak/>
        <w:t>S</w:t>
      </w:r>
      <w:r w:rsidR="00B13506" w:rsidRPr="00F30980">
        <w:rPr>
          <w:rFonts w:ascii="Arial" w:hAnsi="Arial" w:cs="Arial"/>
          <w:bCs/>
          <w:color w:val="000000"/>
        </w:rPr>
        <w:t>uivre les actions proposées à l’article 2 de la présente convention ;</w:t>
      </w:r>
    </w:p>
    <w:p w14:paraId="695441F7" w14:textId="12FD4000" w:rsidR="00B13506" w:rsidRPr="00F30980" w:rsidRDefault="00BF28AC" w:rsidP="00B744FD">
      <w:pPr>
        <w:numPr>
          <w:ilvl w:val="0"/>
          <w:numId w:val="4"/>
        </w:numPr>
        <w:ind w:left="426" w:right="-199"/>
        <w:jc w:val="both"/>
        <w:rPr>
          <w:rFonts w:ascii="Arial" w:hAnsi="Arial" w:cs="Arial"/>
          <w:bCs/>
          <w:color w:val="000000"/>
        </w:rPr>
      </w:pPr>
      <w:r w:rsidRPr="00F30980">
        <w:rPr>
          <w:rFonts w:ascii="Arial" w:hAnsi="Arial" w:cs="Arial"/>
          <w:bCs/>
          <w:color w:val="000000"/>
        </w:rPr>
        <w:t>S</w:t>
      </w:r>
      <w:r w:rsidR="00B13506" w:rsidRPr="00F30980">
        <w:rPr>
          <w:rFonts w:ascii="Arial" w:hAnsi="Arial" w:cs="Arial"/>
          <w:bCs/>
          <w:color w:val="000000"/>
        </w:rPr>
        <w:t>’impliquer dans la ou les formation(s) proposée(s) ainsi que dans le ou les stage(s) d’observation ou de mise en situation proposé(s) ;</w:t>
      </w:r>
    </w:p>
    <w:p w14:paraId="60739EAF" w14:textId="0F638417" w:rsidR="00B13506" w:rsidRPr="00F30980" w:rsidRDefault="008A5138" w:rsidP="00B744FD">
      <w:pPr>
        <w:numPr>
          <w:ilvl w:val="0"/>
          <w:numId w:val="4"/>
        </w:numPr>
        <w:ind w:left="426" w:right="-199"/>
        <w:jc w:val="both"/>
        <w:rPr>
          <w:rFonts w:ascii="Arial" w:hAnsi="Arial" w:cs="Arial"/>
          <w:bCs/>
          <w:color w:val="000000"/>
        </w:rPr>
      </w:pPr>
      <w:r w:rsidRPr="00F30980">
        <w:rPr>
          <w:rFonts w:ascii="Arial" w:hAnsi="Arial" w:cs="Arial"/>
          <w:bCs/>
          <w:color w:val="000000"/>
        </w:rPr>
        <w:t>R</w:t>
      </w:r>
      <w:r w:rsidR="00B13506" w:rsidRPr="00F30980">
        <w:rPr>
          <w:rFonts w:ascii="Arial" w:hAnsi="Arial" w:cs="Arial"/>
          <w:bCs/>
          <w:color w:val="000000"/>
        </w:rPr>
        <w:t>especter la discipline et le règlement intérieur de l’employeur d’accueil </w:t>
      </w:r>
      <w:r w:rsidR="00040B92" w:rsidRPr="00F30980">
        <w:rPr>
          <w:rFonts w:ascii="Arial" w:hAnsi="Arial" w:cs="Arial"/>
          <w:bCs/>
          <w:color w:val="000000"/>
        </w:rPr>
        <w:t xml:space="preserve">lors des stages </w:t>
      </w:r>
      <w:r w:rsidR="00BF28AC" w:rsidRPr="00F30980">
        <w:rPr>
          <w:rFonts w:ascii="Arial" w:hAnsi="Arial" w:cs="Arial"/>
          <w:bCs/>
          <w:color w:val="000000"/>
        </w:rPr>
        <w:t>pratiques ;</w:t>
      </w:r>
    </w:p>
    <w:p w14:paraId="4E9B8660" w14:textId="23ACF627" w:rsidR="00B13506" w:rsidRPr="00F30980" w:rsidRDefault="008A5138" w:rsidP="00B744FD">
      <w:pPr>
        <w:numPr>
          <w:ilvl w:val="0"/>
          <w:numId w:val="4"/>
        </w:numPr>
        <w:ind w:left="426" w:right="-199"/>
        <w:jc w:val="both"/>
        <w:rPr>
          <w:rFonts w:ascii="Arial" w:hAnsi="Arial" w:cs="Arial"/>
          <w:bCs/>
          <w:color w:val="000000"/>
        </w:rPr>
      </w:pPr>
      <w:r w:rsidRPr="00F30980">
        <w:rPr>
          <w:rFonts w:ascii="Arial" w:hAnsi="Arial" w:cs="Arial"/>
          <w:bCs/>
          <w:color w:val="000000"/>
        </w:rPr>
        <w:t>R</w:t>
      </w:r>
      <w:r w:rsidR="00B13506" w:rsidRPr="00F30980">
        <w:rPr>
          <w:rFonts w:ascii="Arial" w:hAnsi="Arial" w:cs="Arial"/>
          <w:bCs/>
          <w:color w:val="000000"/>
        </w:rPr>
        <w:t>especter son obligation de secret professionnel, notamment lorsqu’il intervient chez l’employeur d’accueil ;</w:t>
      </w:r>
    </w:p>
    <w:p w14:paraId="3F7EF2CE" w14:textId="28FF3840" w:rsidR="00B13506" w:rsidRPr="00F30980" w:rsidRDefault="00BF28AC" w:rsidP="00B744FD">
      <w:pPr>
        <w:numPr>
          <w:ilvl w:val="0"/>
          <w:numId w:val="4"/>
        </w:numPr>
        <w:ind w:left="426" w:right="-199"/>
        <w:jc w:val="both"/>
        <w:rPr>
          <w:rFonts w:ascii="Arial" w:hAnsi="Arial" w:cs="Arial"/>
          <w:bCs/>
          <w:color w:val="000000"/>
        </w:rPr>
      </w:pPr>
      <w:r w:rsidRPr="00F30980">
        <w:rPr>
          <w:rFonts w:ascii="Arial" w:hAnsi="Arial" w:cs="Arial"/>
          <w:bCs/>
          <w:color w:val="000000"/>
        </w:rPr>
        <w:t>S</w:t>
      </w:r>
      <w:r w:rsidR="00B13506" w:rsidRPr="00F30980">
        <w:rPr>
          <w:rFonts w:ascii="Arial" w:hAnsi="Arial" w:cs="Arial"/>
          <w:bCs/>
          <w:color w:val="000000"/>
        </w:rPr>
        <w:t>’impliquer dans un processus pouvant aboutir à un reclassement sur un poste correspondant à son état de santé auprès de</w:t>
      </w:r>
      <w:r w:rsidR="004D6DBE" w:rsidRPr="00F30980">
        <w:rPr>
          <w:rFonts w:ascii="Arial" w:hAnsi="Arial" w:cs="Arial"/>
          <w:bCs/>
          <w:color w:val="000000"/>
        </w:rPr>
        <w:t xml:space="preserve"> sa collectivité</w:t>
      </w:r>
      <w:r w:rsidR="00B13506" w:rsidRPr="00F30980">
        <w:rPr>
          <w:rFonts w:ascii="Arial" w:hAnsi="Arial" w:cs="Arial"/>
          <w:bCs/>
          <w:color w:val="000000"/>
        </w:rPr>
        <w:t>, d’une autre collectivité territoriale ou d’un autre établissement public ;</w:t>
      </w:r>
    </w:p>
    <w:p w14:paraId="0435B230" w14:textId="13AD4985" w:rsidR="00B13506" w:rsidRPr="00F30980" w:rsidRDefault="00BF28AC" w:rsidP="00B744FD">
      <w:pPr>
        <w:numPr>
          <w:ilvl w:val="0"/>
          <w:numId w:val="4"/>
        </w:numPr>
        <w:ind w:left="426" w:right="-199"/>
        <w:jc w:val="both"/>
        <w:rPr>
          <w:rFonts w:ascii="Arial" w:hAnsi="Arial" w:cs="Arial"/>
          <w:bCs/>
          <w:color w:val="000000"/>
        </w:rPr>
      </w:pPr>
      <w:r w:rsidRPr="00F30980">
        <w:rPr>
          <w:rFonts w:ascii="Arial" w:hAnsi="Arial" w:cs="Arial"/>
          <w:bCs/>
          <w:color w:val="000000"/>
        </w:rPr>
        <w:t>P</w:t>
      </w:r>
      <w:r w:rsidR="00B13506" w:rsidRPr="00F30980">
        <w:rPr>
          <w:rFonts w:ascii="Arial" w:hAnsi="Arial" w:cs="Arial"/>
          <w:bCs/>
          <w:color w:val="000000"/>
        </w:rPr>
        <w:t>articiper aux entretiens et aux principaux points d’étapes organisés, en vue de l’évaluation du processus.</w:t>
      </w:r>
    </w:p>
    <w:p w14:paraId="7C15943F" w14:textId="7B1531D2" w:rsidR="00B536C3" w:rsidRPr="00F30980" w:rsidRDefault="00B536C3" w:rsidP="00B744FD">
      <w:pPr>
        <w:numPr>
          <w:ilvl w:val="0"/>
          <w:numId w:val="4"/>
        </w:numPr>
        <w:ind w:left="426" w:right="-199"/>
        <w:jc w:val="both"/>
        <w:rPr>
          <w:rFonts w:ascii="Arial" w:hAnsi="Arial" w:cs="Arial"/>
          <w:bCs/>
          <w:color w:val="000000"/>
        </w:rPr>
      </w:pPr>
      <w:r w:rsidRPr="00F30980">
        <w:rPr>
          <w:rFonts w:ascii="Arial" w:hAnsi="Arial" w:cs="Arial"/>
          <w:bCs/>
          <w:color w:val="000000"/>
        </w:rPr>
        <w:t>Faire en sorte et se donner les moyens de réussir sa transition professionnelle vers le reclassement</w:t>
      </w:r>
    </w:p>
    <w:p w14:paraId="685B6D63" w14:textId="46F14AE5" w:rsidR="00B536C3" w:rsidRPr="00F30980" w:rsidRDefault="001B17D3" w:rsidP="00B744FD">
      <w:pPr>
        <w:numPr>
          <w:ilvl w:val="0"/>
          <w:numId w:val="4"/>
        </w:numPr>
        <w:ind w:left="426" w:right="-199"/>
        <w:jc w:val="both"/>
        <w:rPr>
          <w:rFonts w:ascii="Arial" w:hAnsi="Arial" w:cs="Arial"/>
          <w:bCs/>
          <w:color w:val="000000"/>
        </w:rPr>
      </w:pPr>
      <w:r w:rsidRPr="00F30980">
        <w:rPr>
          <w:rFonts w:ascii="Arial" w:hAnsi="Arial" w:cs="Arial"/>
          <w:bCs/>
          <w:color w:val="000000"/>
        </w:rPr>
        <w:t>Faire une demande de reclassement au plus tard à l’issue de la période de préparation au reclassement.</w:t>
      </w:r>
    </w:p>
    <w:p w14:paraId="1B019DC0" w14:textId="77777777" w:rsidR="00B13506" w:rsidRPr="00F30980" w:rsidRDefault="00B13506" w:rsidP="00F30980">
      <w:pPr>
        <w:ind w:left="-142" w:right="-199"/>
        <w:jc w:val="both"/>
        <w:rPr>
          <w:rFonts w:ascii="Arial" w:hAnsi="Arial" w:cs="Arial"/>
          <w:bCs/>
          <w:color w:val="000000"/>
        </w:rPr>
      </w:pPr>
    </w:p>
    <w:p w14:paraId="280D9F13" w14:textId="2CBB4277" w:rsidR="00B13506" w:rsidRPr="00F30980" w:rsidRDefault="00A326D0" w:rsidP="00F30980">
      <w:pPr>
        <w:ind w:left="-142" w:right="-199"/>
        <w:jc w:val="both"/>
        <w:rPr>
          <w:rFonts w:ascii="Arial" w:hAnsi="Arial" w:cs="Arial"/>
          <w:b/>
          <w:bCs/>
          <w:color w:val="4F81BD" w:themeColor="accent1"/>
        </w:rPr>
      </w:pPr>
      <w:r w:rsidRPr="00F30980">
        <w:rPr>
          <w:rFonts w:ascii="Arial" w:hAnsi="Arial" w:cs="Arial"/>
          <w:b/>
          <w:bCs/>
          <w:color w:val="4F81BD" w:themeColor="accent1"/>
        </w:rPr>
        <w:t>5</w:t>
      </w:r>
      <w:r w:rsidR="00B13506" w:rsidRPr="00F30980">
        <w:rPr>
          <w:rFonts w:ascii="Arial" w:hAnsi="Arial" w:cs="Arial"/>
          <w:b/>
          <w:bCs/>
          <w:color w:val="4F81BD" w:themeColor="accent1"/>
        </w:rPr>
        <w:t xml:space="preserve">.2 Engagement de </w:t>
      </w:r>
      <w:r w:rsidR="002B28BB" w:rsidRPr="00F30980">
        <w:rPr>
          <w:rFonts w:ascii="Arial" w:hAnsi="Arial" w:cs="Arial"/>
          <w:b/>
          <w:bCs/>
          <w:color w:val="4F81BD" w:themeColor="accent1"/>
        </w:rPr>
        <w:t>la collectivité</w:t>
      </w:r>
    </w:p>
    <w:p w14:paraId="492F14D5" w14:textId="77777777" w:rsidR="007C6C84" w:rsidRPr="00F30980" w:rsidRDefault="007C6C84" w:rsidP="00F30980">
      <w:pPr>
        <w:ind w:left="-142" w:right="-199"/>
        <w:jc w:val="both"/>
        <w:rPr>
          <w:rFonts w:ascii="Arial" w:hAnsi="Arial" w:cs="Arial"/>
        </w:rPr>
      </w:pPr>
    </w:p>
    <w:p w14:paraId="2D9C6AF4" w14:textId="24F6D5E2" w:rsidR="00B13506" w:rsidRPr="00F30980" w:rsidRDefault="002B28BB" w:rsidP="00F30980">
      <w:pPr>
        <w:ind w:left="-142" w:right="-199"/>
        <w:jc w:val="both"/>
        <w:rPr>
          <w:rFonts w:ascii="Arial" w:hAnsi="Arial" w:cs="Arial"/>
          <w:b/>
          <w:bCs/>
          <w:color w:val="4F81BD" w:themeColor="accent1"/>
        </w:rPr>
      </w:pPr>
      <w:r w:rsidRPr="00F30980">
        <w:rPr>
          <w:rFonts w:ascii="Arial" w:hAnsi="Arial" w:cs="Arial"/>
        </w:rPr>
        <w:t>La collectivité</w:t>
      </w:r>
      <w:r w:rsidR="00B13506" w:rsidRPr="00F30980">
        <w:rPr>
          <w:rFonts w:ascii="Arial" w:hAnsi="Arial" w:cs="Arial"/>
        </w:rPr>
        <w:t xml:space="preserve"> reste, en qualité d’autorité territoriale, la seule à avoir la compétence décisionnelle sur l’opportunité d</w:t>
      </w:r>
      <w:r w:rsidRPr="00F30980">
        <w:rPr>
          <w:rFonts w:ascii="Arial" w:hAnsi="Arial" w:cs="Arial"/>
        </w:rPr>
        <w:t>e s</w:t>
      </w:r>
      <w:r w:rsidR="00B13506" w:rsidRPr="00F30980">
        <w:rPr>
          <w:rFonts w:ascii="Arial" w:hAnsi="Arial" w:cs="Arial"/>
        </w:rPr>
        <w:t xml:space="preserve">’engager dans des activités, des actions de formations qui interviendraient en cours de PPR. </w:t>
      </w:r>
    </w:p>
    <w:p w14:paraId="64BFDE51" w14:textId="77777777" w:rsidR="00B13506" w:rsidRPr="00F30980" w:rsidRDefault="00B13506" w:rsidP="00F30980">
      <w:pPr>
        <w:ind w:left="-142" w:right="-199"/>
        <w:jc w:val="both"/>
        <w:rPr>
          <w:rFonts w:ascii="Arial" w:hAnsi="Arial" w:cs="Arial"/>
          <w:b/>
          <w:bCs/>
          <w:color w:val="000000"/>
        </w:rPr>
      </w:pPr>
    </w:p>
    <w:p w14:paraId="2FC0B4CD" w14:textId="361C4B3A" w:rsidR="00B13506" w:rsidRDefault="00DD2FA8" w:rsidP="00F30980">
      <w:pPr>
        <w:ind w:left="-142" w:right="-199"/>
        <w:jc w:val="both"/>
        <w:rPr>
          <w:rFonts w:ascii="Arial" w:hAnsi="Arial" w:cs="Arial"/>
          <w:bCs/>
          <w:color w:val="000000"/>
        </w:rPr>
      </w:pPr>
      <w:r w:rsidRPr="00F30980">
        <w:rPr>
          <w:rFonts w:ascii="Arial" w:hAnsi="Arial" w:cs="Arial"/>
          <w:bCs/>
          <w:color w:val="000000"/>
        </w:rPr>
        <w:t>La collectivité</w:t>
      </w:r>
      <w:r w:rsidR="00B13506" w:rsidRPr="00F30980">
        <w:rPr>
          <w:rFonts w:ascii="Arial" w:hAnsi="Arial" w:cs="Arial"/>
          <w:bCs/>
          <w:color w:val="000000"/>
        </w:rPr>
        <w:t xml:space="preserve"> s’engage à :</w:t>
      </w:r>
    </w:p>
    <w:p w14:paraId="145A1CE2" w14:textId="77777777" w:rsidR="00B744FD" w:rsidRPr="00F30980" w:rsidRDefault="00B744FD" w:rsidP="00F30980">
      <w:pPr>
        <w:ind w:left="-142" w:right="-199"/>
        <w:jc w:val="both"/>
        <w:rPr>
          <w:rFonts w:ascii="Arial" w:hAnsi="Arial" w:cs="Arial"/>
          <w:bCs/>
          <w:color w:val="000000"/>
        </w:rPr>
      </w:pPr>
    </w:p>
    <w:p w14:paraId="265FFE6E" w14:textId="6C587C86" w:rsidR="00B42DD8" w:rsidRPr="00F30980" w:rsidRDefault="007C6C84" w:rsidP="00B744FD">
      <w:pPr>
        <w:numPr>
          <w:ilvl w:val="0"/>
          <w:numId w:val="5"/>
        </w:numPr>
        <w:ind w:left="426" w:right="-199"/>
        <w:jc w:val="both"/>
        <w:rPr>
          <w:rFonts w:ascii="Arial" w:hAnsi="Arial" w:cs="Arial"/>
          <w:bCs/>
          <w:color w:val="000000"/>
        </w:rPr>
      </w:pPr>
      <w:r w:rsidRPr="00F30980">
        <w:rPr>
          <w:rFonts w:ascii="Arial" w:hAnsi="Arial" w:cs="Arial"/>
          <w:bCs/>
          <w:color w:val="000000"/>
        </w:rPr>
        <w:t xml:space="preserve">Mettre en œuvre tous les moyens </w:t>
      </w:r>
      <w:r w:rsidR="00E63F93" w:rsidRPr="00F30980">
        <w:rPr>
          <w:rFonts w:ascii="Arial" w:hAnsi="Arial" w:cs="Arial"/>
          <w:bCs/>
          <w:color w:val="000000"/>
        </w:rPr>
        <w:t>pour permettre à l’agent de réussir sa transition professionnelle vers le reclassement</w:t>
      </w:r>
      <w:r w:rsidR="00F84FE9">
        <w:rPr>
          <w:rFonts w:ascii="Arial" w:hAnsi="Arial" w:cs="Arial"/>
          <w:bCs/>
          <w:color w:val="000000"/>
        </w:rPr>
        <w:t> ;</w:t>
      </w:r>
    </w:p>
    <w:p w14:paraId="0AC19FB5" w14:textId="10822495" w:rsidR="00B42DD8" w:rsidRPr="00F30980" w:rsidRDefault="00B42DD8" w:rsidP="00B744FD">
      <w:pPr>
        <w:numPr>
          <w:ilvl w:val="0"/>
          <w:numId w:val="5"/>
        </w:numPr>
        <w:ind w:left="426" w:right="-199"/>
        <w:jc w:val="both"/>
        <w:rPr>
          <w:rFonts w:ascii="Arial" w:hAnsi="Arial" w:cs="Arial"/>
          <w:bCs/>
          <w:color w:val="000000"/>
        </w:rPr>
      </w:pPr>
      <w:r w:rsidRPr="00F30980">
        <w:rPr>
          <w:rFonts w:ascii="Arial" w:hAnsi="Arial" w:cs="Arial"/>
          <w:bCs/>
          <w:color w:val="000000"/>
        </w:rPr>
        <w:t xml:space="preserve">Identifier </w:t>
      </w:r>
      <w:r w:rsidR="00424F41" w:rsidRPr="00F30980">
        <w:rPr>
          <w:rFonts w:ascii="Arial" w:hAnsi="Arial" w:cs="Arial"/>
          <w:bCs/>
          <w:color w:val="000000"/>
        </w:rPr>
        <w:t xml:space="preserve">un référent </w:t>
      </w:r>
      <w:r w:rsidR="007E0CBB" w:rsidRPr="00F30980">
        <w:rPr>
          <w:rFonts w:ascii="Arial" w:hAnsi="Arial" w:cs="Arial"/>
          <w:bCs/>
          <w:color w:val="000000"/>
        </w:rPr>
        <w:t>en charge de la coordination des actions</w:t>
      </w:r>
      <w:r w:rsidR="00B01AAE" w:rsidRPr="00F30980">
        <w:rPr>
          <w:rFonts w:ascii="Arial" w:hAnsi="Arial" w:cs="Arial"/>
          <w:bCs/>
          <w:color w:val="000000"/>
        </w:rPr>
        <w:t xml:space="preserve"> et interlocuteur unique du CDG 37</w:t>
      </w:r>
      <w:r w:rsidR="00F84FE9">
        <w:rPr>
          <w:rFonts w:ascii="Arial" w:hAnsi="Arial" w:cs="Arial"/>
          <w:bCs/>
          <w:color w:val="000000"/>
        </w:rPr>
        <w:t> ;</w:t>
      </w:r>
    </w:p>
    <w:p w14:paraId="0EE4DB1E" w14:textId="4AF43F44" w:rsidR="00B13506" w:rsidRPr="00F30980" w:rsidRDefault="007C6C84" w:rsidP="00B744FD">
      <w:pPr>
        <w:numPr>
          <w:ilvl w:val="0"/>
          <w:numId w:val="5"/>
        </w:numPr>
        <w:ind w:left="426" w:right="-199"/>
        <w:jc w:val="both"/>
        <w:rPr>
          <w:rFonts w:ascii="Arial" w:hAnsi="Arial" w:cs="Arial"/>
          <w:bCs/>
          <w:color w:val="000000"/>
        </w:rPr>
      </w:pPr>
      <w:r w:rsidRPr="00F30980">
        <w:rPr>
          <w:rFonts w:ascii="Arial" w:hAnsi="Arial" w:cs="Arial"/>
          <w:bCs/>
          <w:color w:val="000000"/>
        </w:rPr>
        <w:t>S</w:t>
      </w:r>
      <w:r w:rsidR="00B13506" w:rsidRPr="00F30980">
        <w:rPr>
          <w:rFonts w:ascii="Arial" w:hAnsi="Arial" w:cs="Arial"/>
          <w:bCs/>
          <w:color w:val="000000"/>
        </w:rPr>
        <w:t>uivre le déroulement des actions proposées de la présente convention en assurant un accompagnement de proximité ;</w:t>
      </w:r>
    </w:p>
    <w:p w14:paraId="7CB6BBAD" w14:textId="76A7C107" w:rsidR="00B13506" w:rsidRPr="00F30980" w:rsidRDefault="00E63F93" w:rsidP="00B744FD">
      <w:pPr>
        <w:numPr>
          <w:ilvl w:val="0"/>
          <w:numId w:val="5"/>
        </w:numPr>
        <w:ind w:left="426" w:right="-199"/>
        <w:jc w:val="both"/>
        <w:rPr>
          <w:rFonts w:ascii="Arial" w:hAnsi="Arial" w:cs="Arial"/>
          <w:bCs/>
          <w:color w:val="000000"/>
        </w:rPr>
      </w:pPr>
      <w:r w:rsidRPr="00F30980">
        <w:rPr>
          <w:rFonts w:ascii="Arial" w:hAnsi="Arial" w:cs="Arial"/>
          <w:bCs/>
          <w:color w:val="000000"/>
        </w:rPr>
        <w:t>A</w:t>
      </w:r>
      <w:r w:rsidR="00B13506" w:rsidRPr="00F30980">
        <w:rPr>
          <w:rFonts w:ascii="Arial" w:hAnsi="Arial" w:cs="Arial"/>
          <w:bCs/>
          <w:color w:val="000000"/>
        </w:rPr>
        <w:t xml:space="preserve">ssister le </w:t>
      </w:r>
      <w:r w:rsidR="00DD2FA8" w:rsidRPr="00F30980">
        <w:rPr>
          <w:rFonts w:ascii="Arial" w:hAnsi="Arial" w:cs="Arial"/>
          <w:bCs/>
          <w:color w:val="000000"/>
        </w:rPr>
        <w:t xml:space="preserve">bénéficiaire </w:t>
      </w:r>
      <w:r w:rsidR="00B13506" w:rsidRPr="00F30980">
        <w:rPr>
          <w:rFonts w:ascii="Arial" w:hAnsi="Arial" w:cs="Arial"/>
          <w:bCs/>
          <w:color w:val="000000"/>
        </w:rPr>
        <w:t>dans les démarches à effectuer pour réaliser les actions proposées de la présente convention (notamment inscription à une formation, prise en charge des frais de formation et de déplacement…) ;</w:t>
      </w:r>
    </w:p>
    <w:p w14:paraId="094ADB61" w14:textId="2D11B805" w:rsidR="00B13506" w:rsidRPr="00F30980" w:rsidRDefault="00E63F93" w:rsidP="00B744FD">
      <w:pPr>
        <w:numPr>
          <w:ilvl w:val="0"/>
          <w:numId w:val="5"/>
        </w:numPr>
        <w:ind w:left="426" w:right="-199"/>
        <w:jc w:val="both"/>
        <w:rPr>
          <w:rFonts w:ascii="Arial" w:hAnsi="Arial" w:cs="Arial"/>
          <w:bCs/>
          <w:color w:val="000000"/>
        </w:rPr>
      </w:pPr>
      <w:r w:rsidRPr="00F30980">
        <w:rPr>
          <w:rFonts w:ascii="Arial" w:hAnsi="Arial" w:cs="Arial"/>
          <w:bCs/>
          <w:color w:val="000000"/>
        </w:rPr>
        <w:t>A</w:t>
      </w:r>
      <w:r w:rsidR="00B13506" w:rsidRPr="00F30980">
        <w:rPr>
          <w:rFonts w:ascii="Arial" w:hAnsi="Arial" w:cs="Arial"/>
          <w:bCs/>
          <w:color w:val="000000"/>
        </w:rPr>
        <w:t>dapter les actions proposées de la présente convention ou proposer de nouvelles actions au regard de l’évaluation prévue de la présente convention ;</w:t>
      </w:r>
    </w:p>
    <w:p w14:paraId="17CED1B6" w14:textId="33B700BE" w:rsidR="00B13506" w:rsidRPr="00F30980" w:rsidRDefault="00E63F93" w:rsidP="00B744FD">
      <w:pPr>
        <w:numPr>
          <w:ilvl w:val="0"/>
          <w:numId w:val="5"/>
        </w:numPr>
        <w:ind w:left="426" w:right="-199"/>
        <w:jc w:val="both"/>
        <w:rPr>
          <w:rFonts w:ascii="Arial" w:hAnsi="Arial" w:cs="Arial"/>
          <w:bCs/>
          <w:color w:val="000000"/>
        </w:rPr>
      </w:pPr>
      <w:r w:rsidRPr="00F30980">
        <w:rPr>
          <w:rFonts w:ascii="Arial" w:hAnsi="Arial" w:cs="Arial"/>
          <w:bCs/>
          <w:color w:val="000000"/>
        </w:rPr>
        <w:t>A</w:t>
      </w:r>
      <w:r w:rsidR="00B13506" w:rsidRPr="00F30980">
        <w:rPr>
          <w:rFonts w:ascii="Arial" w:hAnsi="Arial" w:cs="Arial"/>
          <w:bCs/>
          <w:color w:val="000000"/>
        </w:rPr>
        <w:t xml:space="preserve">ccompagner le </w:t>
      </w:r>
      <w:r w:rsidR="00DD2FA8" w:rsidRPr="00F30980">
        <w:rPr>
          <w:rFonts w:ascii="Arial" w:hAnsi="Arial" w:cs="Arial"/>
          <w:bCs/>
          <w:color w:val="000000"/>
        </w:rPr>
        <w:t>bé</w:t>
      </w:r>
      <w:r w:rsidR="00E42E35" w:rsidRPr="00F30980">
        <w:rPr>
          <w:rFonts w:ascii="Arial" w:hAnsi="Arial" w:cs="Arial"/>
          <w:bCs/>
          <w:color w:val="000000"/>
        </w:rPr>
        <w:t>néficiaire</w:t>
      </w:r>
      <w:r w:rsidR="00B13506" w:rsidRPr="00F30980">
        <w:rPr>
          <w:rFonts w:ascii="Arial" w:hAnsi="Arial" w:cs="Arial"/>
          <w:bCs/>
          <w:color w:val="000000"/>
        </w:rPr>
        <w:t xml:space="preserve"> dans sa recherche d’un emploi compatible avec son état de santé tout au long de la </w:t>
      </w:r>
      <w:r w:rsidR="00E42E35" w:rsidRPr="00F30980">
        <w:rPr>
          <w:rFonts w:ascii="Arial" w:hAnsi="Arial" w:cs="Arial"/>
          <w:bCs/>
          <w:color w:val="000000"/>
        </w:rPr>
        <w:t>PPR</w:t>
      </w:r>
      <w:r w:rsidR="00B13506" w:rsidRPr="00F30980">
        <w:rPr>
          <w:rFonts w:ascii="Arial" w:hAnsi="Arial" w:cs="Arial"/>
          <w:bCs/>
          <w:color w:val="000000"/>
        </w:rPr>
        <w:t> ;</w:t>
      </w:r>
    </w:p>
    <w:p w14:paraId="744FF2CE" w14:textId="5D24CFC9" w:rsidR="00B13506" w:rsidRPr="00F30980" w:rsidRDefault="00E63F93" w:rsidP="00B744FD">
      <w:pPr>
        <w:numPr>
          <w:ilvl w:val="0"/>
          <w:numId w:val="5"/>
        </w:numPr>
        <w:ind w:left="426" w:right="-199"/>
        <w:jc w:val="both"/>
        <w:rPr>
          <w:rFonts w:ascii="Arial" w:hAnsi="Arial" w:cs="Arial"/>
          <w:bCs/>
          <w:color w:val="000000"/>
        </w:rPr>
      </w:pPr>
      <w:r w:rsidRPr="00F30980">
        <w:rPr>
          <w:rFonts w:ascii="Arial" w:hAnsi="Arial" w:cs="Arial"/>
          <w:bCs/>
          <w:color w:val="000000"/>
        </w:rPr>
        <w:t>O</w:t>
      </w:r>
      <w:r w:rsidR="00B13506" w:rsidRPr="00F30980">
        <w:rPr>
          <w:rFonts w:ascii="Arial" w:hAnsi="Arial" w:cs="Arial"/>
          <w:bCs/>
          <w:color w:val="000000"/>
        </w:rPr>
        <w:t>rganiser des entretiens périodiques et des points d’étapes en vue de l’évaluation du processus</w:t>
      </w:r>
      <w:r w:rsidR="00F84FE9">
        <w:rPr>
          <w:rFonts w:ascii="Arial" w:hAnsi="Arial" w:cs="Arial"/>
          <w:bCs/>
          <w:color w:val="000000"/>
        </w:rPr>
        <w:t> ;</w:t>
      </w:r>
    </w:p>
    <w:p w14:paraId="3E2361A7" w14:textId="3DCB2E2B" w:rsidR="00B01AAE" w:rsidRPr="00F30980" w:rsidRDefault="00B01AAE" w:rsidP="00B744FD">
      <w:pPr>
        <w:numPr>
          <w:ilvl w:val="0"/>
          <w:numId w:val="5"/>
        </w:numPr>
        <w:ind w:left="426" w:right="-199"/>
        <w:jc w:val="both"/>
        <w:rPr>
          <w:rFonts w:ascii="Arial" w:hAnsi="Arial" w:cs="Arial"/>
          <w:bCs/>
          <w:color w:val="000000"/>
        </w:rPr>
      </w:pPr>
      <w:r w:rsidRPr="00F30980">
        <w:rPr>
          <w:rFonts w:ascii="Arial" w:hAnsi="Arial" w:cs="Arial"/>
          <w:bCs/>
          <w:color w:val="000000"/>
        </w:rPr>
        <w:t>Rechercher un poste de reclassement</w:t>
      </w:r>
      <w:r w:rsidR="008C4E25" w:rsidRPr="00F30980">
        <w:rPr>
          <w:rFonts w:ascii="Arial" w:hAnsi="Arial" w:cs="Arial"/>
          <w:bCs/>
          <w:color w:val="000000"/>
        </w:rPr>
        <w:t xml:space="preserve"> </w:t>
      </w:r>
      <w:r w:rsidR="00E42E35" w:rsidRPr="00F30980">
        <w:rPr>
          <w:rFonts w:ascii="Arial" w:hAnsi="Arial" w:cs="Arial"/>
          <w:bCs/>
          <w:color w:val="000000"/>
        </w:rPr>
        <w:t>au bénéficiaire</w:t>
      </w:r>
      <w:r w:rsidR="008C4E25" w:rsidRPr="00F30980">
        <w:rPr>
          <w:rFonts w:ascii="Arial" w:hAnsi="Arial" w:cs="Arial"/>
          <w:bCs/>
          <w:color w:val="000000"/>
        </w:rPr>
        <w:t xml:space="preserve"> tout au long du dispositif.</w:t>
      </w:r>
    </w:p>
    <w:p w14:paraId="3B842619" w14:textId="77777777" w:rsidR="008C4E25" w:rsidRPr="00F30980" w:rsidRDefault="008C4E25" w:rsidP="00F30980">
      <w:pPr>
        <w:ind w:left="-142" w:right="-199"/>
        <w:jc w:val="both"/>
        <w:rPr>
          <w:rFonts w:ascii="Arial" w:hAnsi="Arial" w:cs="Arial"/>
          <w:b/>
          <w:bCs/>
          <w:color w:val="4F81BD" w:themeColor="accent1"/>
        </w:rPr>
      </w:pPr>
    </w:p>
    <w:p w14:paraId="600C3E78" w14:textId="1C0E5632" w:rsidR="00B13506" w:rsidRPr="00F30980" w:rsidRDefault="00A326D0" w:rsidP="00F30980">
      <w:pPr>
        <w:ind w:left="-142" w:right="-199"/>
        <w:jc w:val="both"/>
        <w:rPr>
          <w:rFonts w:ascii="Arial" w:hAnsi="Arial" w:cs="Arial"/>
          <w:b/>
          <w:bCs/>
          <w:color w:val="4F81BD" w:themeColor="accent1"/>
        </w:rPr>
      </w:pPr>
      <w:r w:rsidRPr="00F30980">
        <w:rPr>
          <w:rFonts w:ascii="Arial" w:hAnsi="Arial" w:cs="Arial"/>
          <w:b/>
          <w:bCs/>
          <w:color w:val="4F81BD" w:themeColor="accent1"/>
        </w:rPr>
        <w:t>5</w:t>
      </w:r>
      <w:r w:rsidR="00B13506" w:rsidRPr="00F30980">
        <w:rPr>
          <w:rFonts w:ascii="Arial" w:hAnsi="Arial" w:cs="Arial"/>
          <w:b/>
          <w:bCs/>
          <w:color w:val="4F81BD" w:themeColor="accent1"/>
        </w:rPr>
        <w:t>.3 Engagement du CDG</w:t>
      </w:r>
      <w:r w:rsidR="008C4E25" w:rsidRPr="00F30980">
        <w:rPr>
          <w:rFonts w:ascii="Arial" w:hAnsi="Arial" w:cs="Arial"/>
          <w:b/>
          <w:bCs/>
          <w:color w:val="4F81BD" w:themeColor="accent1"/>
        </w:rPr>
        <w:t xml:space="preserve"> 37</w:t>
      </w:r>
    </w:p>
    <w:p w14:paraId="50C56D7D" w14:textId="77777777" w:rsidR="00B13506" w:rsidRPr="00F30980" w:rsidRDefault="00B13506" w:rsidP="00F30980">
      <w:pPr>
        <w:ind w:left="-142" w:right="-199"/>
        <w:jc w:val="both"/>
        <w:rPr>
          <w:rFonts w:ascii="Arial" w:hAnsi="Arial" w:cs="Arial"/>
          <w:b/>
          <w:bCs/>
          <w:color w:val="000000"/>
        </w:rPr>
      </w:pPr>
    </w:p>
    <w:p w14:paraId="410643D4" w14:textId="307DF331" w:rsidR="00B13506" w:rsidRPr="00F30980" w:rsidRDefault="00B13506" w:rsidP="00F30980">
      <w:pPr>
        <w:ind w:left="-142" w:right="-199"/>
        <w:jc w:val="both"/>
        <w:rPr>
          <w:rFonts w:ascii="Arial" w:hAnsi="Arial" w:cs="Arial"/>
          <w:bCs/>
          <w:color w:val="000000"/>
        </w:rPr>
      </w:pPr>
      <w:r w:rsidRPr="00F30980">
        <w:rPr>
          <w:rFonts w:ascii="Arial" w:hAnsi="Arial" w:cs="Arial"/>
          <w:bCs/>
          <w:color w:val="000000"/>
        </w:rPr>
        <w:t>Le CDG</w:t>
      </w:r>
      <w:r w:rsidR="008C4E25" w:rsidRPr="00F30980">
        <w:rPr>
          <w:rFonts w:ascii="Arial" w:hAnsi="Arial" w:cs="Arial"/>
          <w:bCs/>
          <w:color w:val="000000"/>
        </w:rPr>
        <w:t xml:space="preserve"> 37</w:t>
      </w:r>
      <w:r w:rsidR="00656093" w:rsidRPr="00F30980">
        <w:rPr>
          <w:rFonts w:ascii="Arial" w:hAnsi="Arial" w:cs="Arial"/>
          <w:bCs/>
          <w:color w:val="000000"/>
        </w:rPr>
        <w:t xml:space="preserve"> </w:t>
      </w:r>
      <w:r w:rsidRPr="00F30980">
        <w:rPr>
          <w:rFonts w:ascii="Arial" w:hAnsi="Arial" w:cs="Arial"/>
          <w:bCs/>
          <w:color w:val="000000"/>
        </w:rPr>
        <w:t>s’engage à :</w:t>
      </w:r>
    </w:p>
    <w:p w14:paraId="11842AAB" w14:textId="77777777" w:rsidR="00EB31CF" w:rsidRPr="00F30980" w:rsidRDefault="00EB31CF" w:rsidP="00F30980">
      <w:pPr>
        <w:ind w:left="-142" w:right="-199"/>
        <w:jc w:val="both"/>
        <w:rPr>
          <w:rFonts w:ascii="Arial" w:hAnsi="Arial" w:cs="Arial"/>
          <w:bCs/>
          <w:color w:val="000000"/>
        </w:rPr>
      </w:pPr>
    </w:p>
    <w:p w14:paraId="4A22555C" w14:textId="704A7F5A" w:rsidR="00AF1C13" w:rsidRPr="00F30980" w:rsidRDefault="00C2251E" w:rsidP="00B744FD">
      <w:pPr>
        <w:numPr>
          <w:ilvl w:val="0"/>
          <w:numId w:val="6"/>
        </w:numPr>
        <w:ind w:left="426" w:right="-199"/>
        <w:jc w:val="both"/>
        <w:rPr>
          <w:rFonts w:ascii="Arial" w:hAnsi="Arial" w:cs="Arial"/>
          <w:bCs/>
          <w:color w:val="000000"/>
        </w:rPr>
      </w:pPr>
      <w:r w:rsidRPr="00F30980">
        <w:rPr>
          <w:rFonts w:ascii="Arial" w:hAnsi="Arial" w:cs="Arial"/>
          <w:bCs/>
          <w:color w:val="000000"/>
        </w:rPr>
        <w:t xml:space="preserve">Conseiller </w:t>
      </w:r>
      <w:r w:rsidR="00E42E35" w:rsidRPr="00F30980">
        <w:rPr>
          <w:rFonts w:ascii="Arial" w:hAnsi="Arial" w:cs="Arial"/>
          <w:bCs/>
          <w:color w:val="000000"/>
        </w:rPr>
        <w:t>la collectivité</w:t>
      </w:r>
      <w:r w:rsidR="00AF1C13" w:rsidRPr="00F30980">
        <w:rPr>
          <w:rFonts w:ascii="Arial" w:hAnsi="Arial" w:cs="Arial"/>
          <w:bCs/>
          <w:color w:val="000000"/>
        </w:rPr>
        <w:t xml:space="preserve"> et le bénéficiaire sur le dispositif</w:t>
      </w:r>
      <w:r w:rsidR="001D13FA">
        <w:rPr>
          <w:rFonts w:ascii="Arial" w:hAnsi="Arial" w:cs="Arial"/>
          <w:bCs/>
          <w:color w:val="000000"/>
        </w:rPr>
        <w:t> ;</w:t>
      </w:r>
    </w:p>
    <w:p w14:paraId="2864F9AE" w14:textId="217D6334" w:rsidR="00B13506" w:rsidRPr="00F30980" w:rsidRDefault="00656093" w:rsidP="00B744FD">
      <w:pPr>
        <w:numPr>
          <w:ilvl w:val="0"/>
          <w:numId w:val="6"/>
        </w:numPr>
        <w:ind w:left="426" w:right="-199"/>
        <w:jc w:val="both"/>
        <w:rPr>
          <w:rFonts w:ascii="Arial" w:hAnsi="Arial" w:cs="Arial"/>
          <w:bCs/>
          <w:color w:val="000000"/>
        </w:rPr>
      </w:pPr>
      <w:r w:rsidRPr="00F30980">
        <w:rPr>
          <w:rFonts w:ascii="Arial" w:hAnsi="Arial" w:cs="Arial"/>
          <w:bCs/>
          <w:color w:val="000000"/>
        </w:rPr>
        <w:t>A</w:t>
      </w:r>
      <w:r w:rsidR="00B13506" w:rsidRPr="00F30980">
        <w:rPr>
          <w:rFonts w:ascii="Arial" w:hAnsi="Arial" w:cs="Arial"/>
          <w:bCs/>
          <w:color w:val="000000"/>
        </w:rPr>
        <w:t xml:space="preserve">ccompagner </w:t>
      </w:r>
      <w:r w:rsidR="00E42E35" w:rsidRPr="00F30980">
        <w:rPr>
          <w:rFonts w:ascii="Arial" w:hAnsi="Arial" w:cs="Arial"/>
          <w:bCs/>
          <w:color w:val="000000"/>
        </w:rPr>
        <w:t xml:space="preserve">la collectivité </w:t>
      </w:r>
      <w:r w:rsidR="00B13506" w:rsidRPr="00F30980">
        <w:rPr>
          <w:rFonts w:ascii="Arial" w:hAnsi="Arial" w:cs="Arial"/>
          <w:bCs/>
          <w:color w:val="000000"/>
        </w:rPr>
        <w:t xml:space="preserve">et le </w:t>
      </w:r>
      <w:r w:rsidR="00E42E35" w:rsidRPr="00F30980">
        <w:rPr>
          <w:rFonts w:ascii="Arial" w:hAnsi="Arial" w:cs="Arial"/>
          <w:bCs/>
          <w:color w:val="000000"/>
        </w:rPr>
        <w:t>bénéficiaire</w:t>
      </w:r>
      <w:r w:rsidR="00B13506" w:rsidRPr="00F30980">
        <w:rPr>
          <w:rFonts w:ascii="Arial" w:hAnsi="Arial" w:cs="Arial"/>
          <w:bCs/>
          <w:color w:val="000000"/>
        </w:rPr>
        <w:t xml:space="preserve"> dans le suivi et l’évaluation des actions proposées à l’article </w:t>
      </w:r>
      <w:r w:rsidR="00E42E35" w:rsidRPr="00F30980">
        <w:rPr>
          <w:rFonts w:ascii="Arial" w:hAnsi="Arial" w:cs="Arial"/>
          <w:bCs/>
          <w:color w:val="000000"/>
        </w:rPr>
        <w:t>4</w:t>
      </w:r>
      <w:r w:rsidR="00B13506" w:rsidRPr="00F30980">
        <w:rPr>
          <w:rFonts w:ascii="Arial" w:hAnsi="Arial" w:cs="Arial"/>
          <w:bCs/>
          <w:color w:val="000000"/>
        </w:rPr>
        <w:t xml:space="preserve"> de la présente convention ;</w:t>
      </w:r>
    </w:p>
    <w:p w14:paraId="44CB3DA3" w14:textId="6803BBE7" w:rsidR="00B13506" w:rsidRPr="00F30980" w:rsidRDefault="00656093" w:rsidP="00B744FD">
      <w:pPr>
        <w:numPr>
          <w:ilvl w:val="0"/>
          <w:numId w:val="6"/>
        </w:numPr>
        <w:ind w:left="426" w:right="-199"/>
        <w:jc w:val="both"/>
        <w:rPr>
          <w:rFonts w:ascii="Arial" w:hAnsi="Arial" w:cs="Arial"/>
          <w:bCs/>
          <w:color w:val="000000"/>
        </w:rPr>
      </w:pPr>
      <w:r w:rsidRPr="00F30980">
        <w:rPr>
          <w:rFonts w:ascii="Arial" w:hAnsi="Arial" w:cs="Arial"/>
          <w:bCs/>
          <w:color w:val="000000"/>
        </w:rPr>
        <w:t>F</w:t>
      </w:r>
      <w:r w:rsidR="00B13506" w:rsidRPr="00F30980">
        <w:rPr>
          <w:rFonts w:ascii="Arial" w:hAnsi="Arial" w:cs="Arial"/>
          <w:bCs/>
          <w:color w:val="000000"/>
        </w:rPr>
        <w:t xml:space="preserve">aire évoluer les actions proposées à l’article </w:t>
      </w:r>
      <w:r w:rsidR="00E42E35" w:rsidRPr="00F30980">
        <w:rPr>
          <w:rFonts w:ascii="Arial" w:hAnsi="Arial" w:cs="Arial"/>
          <w:bCs/>
          <w:color w:val="000000"/>
        </w:rPr>
        <w:t>4</w:t>
      </w:r>
      <w:r w:rsidR="00B13506" w:rsidRPr="00F30980">
        <w:rPr>
          <w:rFonts w:ascii="Arial" w:hAnsi="Arial" w:cs="Arial"/>
          <w:bCs/>
          <w:color w:val="000000"/>
        </w:rPr>
        <w:t xml:space="preserve"> de la présente convention au regard de l’évaluation prévue à l’article </w:t>
      </w:r>
      <w:r w:rsidR="00A10047" w:rsidRPr="00F30980">
        <w:rPr>
          <w:rFonts w:ascii="Arial" w:hAnsi="Arial" w:cs="Arial"/>
          <w:bCs/>
          <w:color w:val="000000"/>
        </w:rPr>
        <w:t>6</w:t>
      </w:r>
      <w:r w:rsidR="00B13506" w:rsidRPr="00F30980">
        <w:rPr>
          <w:rFonts w:ascii="Arial" w:hAnsi="Arial" w:cs="Arial"/>
          <w:bCs/>
          <w:color w:val="000000"/>
        </w:rPr>
        <w:t xml:space="preserve"> de la présente convention et en fonction du projet professionnel du</w:t>
      </w:r>
      <w:r w:rsidR="00A10047" w:rsidRPr="00F30980">
        <w:rPr>
          <w:rFonts w:ascii="Arial" w:hAnsi="Arial" w:cs="Arial"/>
          <w:bCs/>
          <w:color w:val="000000"/>
        </w:rPr>
        <w:t xml:space="preserve"> bénéficiaire</w:t>
      </w:r>
      <w:r w:rsidR="00B13506" w:rsidRPr="00F30980">
        <w:rPr>
          <w:rFonts w:ascii="Arial" w:hAnsi="Arial" w:cs="Arial"/>
          <w:bCs/>
          <w:color w:val="000000"/>
        </w:rPr>
        <w:t xml:space="preserve"> et des compétences professionnelles de ce dernier ;</w:t>
      </w:r>
    </w:p>
    <w:p w14:paraId="44085D3F" w14:textId="51FB8121" w:rsidR="00B13506" w:rsidRPr="00F30980" w:rsidRDefault="00C2251E" w:rsidP="00B744FD">
      <w:pPr>
        <w:numPr>
          <w:ilvl w:val="0"/>
          <w:numId w:val="6"/>
        </w:numPr>
        <w:ind w:left="426" w:right="-199"/>
        <w:jc w:val="both"/>
        <w:rPr>
          <w:rFonts w:ascii="Arial" w:hAnsi="Arial" w:cs="Arial"/>
          <w:bCs/>
          <w:color w:val="000000"/>
        </w:rPr>
      </w:pPr>
      <w:r w:rsidRPr="00F30980">
        <w:rPr>
          <w:rFonts w:ascii="Arial" w:hAnsi="Arial" w:cs="Arial"/>
          <w:bCs/>
          <w:color w:val="000000"/>
        </w:rPr>
        <w:t>A</w:t>
      </w:r>
      <w:r w:rsidR="00B13506" w:rsidRPr="00F30980">
        <w:rPr>
          <w:rFonts w:ascii="Arial" w:hAnsi="Arial" w:cs="Arial"/>
          <w:bCs/>
          <w:color w:val="000000"/>
        </w:rPr>
        <w:t xml:space="preserve">ccompagner </w:t>
      </w:r>
      <w:r w:rsidR="00A10047" w:rsidRPr="00F30980">
        <w:rPr>
          <w:rFonts w:ascii="Arial" w:hAnsi="Arial" w:cs="Arial"/>
          <w:bCs/>
          <w:color w:val="000000"/>
        </w:rPr>
        <w:t>la collectivité</w:t>
      </w:r>
      <w:r w:rsidR="00B13506" w:rsidRPr="00F30980">
        <w:rPr>
          <w:rFonts w:ascii="Arial" w:hAnsi="Arial" w:cs="Arial"/>
          <w:bCs/>
          <w:color w:val="000000"/>
        </w:rPr>
        <w:t xml:space="preserve"> et le </w:t>
      </w:r>
      <w:r w:rsidR="00A10047" w:rsidRPr="00F30980">
        <w:rPr>
          <w:rFonts w:ascii="Arial" w:hAnsi="Arial" w:cs="Arial"/>
          <w:bCs/>
          <w:color w:val="000000"/>
        </w:rPr>
        <w:t>bénéficiaire</w:t>
      </w:r>
      <w:r w:rsidR="00B13506" w:rsidRPr="00F30980">
        <w:rPr>
          <w:rFonts w:ascii="Arial" w:hAnsi="Arial" w:cs="Arial"/>
          <w:bCs/>
          <w:color w:val="000000"/>
        </w:rPr>
        <w:t xml:space="preserve"> dans la recherche d’un emploi compatible avec </w:t>
      </w:r>
      <w:r w:rsidR="009F24D7" w:rsidRPr="00F30980">
        <w:rPr>
          <w:rFonts w:ascii="Arial" w:hAnsi="Arial" w:cs="Arial"/>
          <w:bCs/>
          <w:color w:val="000000"/>
        </w:rPr>
        <w:t xml:space="preserve">son </w:t>
      </w:r>
      <w:r w:rsidR="00B13506" w:rsidRPr="00F30980">
        <w:rPr>
          <w:rFonts w:ascii="Arial" w:hAnsi="Arial" w:cs="Arial"/>
          <w:bCs/>
          <w:color w:val="000000"/>
        </w:rPr>
        <w:t xml:space="preserve">état de santé tout au long de la </w:t>
      </w:r>
      <w:r w:rsidR="009F24D7" w:rsidRPr="00F30980">
        <w:rPr>
          <w:rFonts w:ascii="Arial" w:hAnsi="Arial" w:cs="Arial"/>
          <w:bCs/>
          <w:color w:val="000000"/>
        </w:rPr>
        <w:t>PPR</w:t>
      </w:r>
      <w:r w:rsidR="00B13506" w:rsidRPr="00F30980">
        <w:rPr>
          <w:rFonts w:ascii="Arial" w:hAnsi="Arial" w:cs="Arial"/>
          <w:bCs/>
          <w:color w:val="000000"/>
        </w:rPr>
        <w:t>.</w:t>
      </w:r>
    </w:p>
    <w:p w14:paraId="09FC3FC1" w14:textId="77777777" w:rsidR="00B13506" w:rsidRPr="00F30980" w:rsidRDefault="00B13506" w:rsidP="00F30980">
      <w:pPr>
        <w:ind w:left="-142" w:right="-199"/>
        <w:jc w:val="both"/>
        <w:rPr>
          <w:rFonts w:ascii="Arial" w:hAnsi="Arial" w:cs="Arial"/>
          <w:b/>
          <w:bCs/>
          <w:color w:val="000000"/>
        </w:rPr>
      </w:pPr>
    </w:p>
    <w:p w14:paraId="0E3F9898" w14:textId="77777777" w:rsidR="00C80E67" w:rsidRPr="00F30980" w:rsidRDefault="00C80E67" w:rsidP="00F30980">
      <w:pPr>
        <w:ind w:left="-142" w:right="-199"/>
        <w:jc w:val="both"/>
        <w:rPr>
          <w:rFonts w:ascii="Arial" w:hAnsi="Arial" w:cs="Arial"/>
          <w:b/>
          <w:bCs/>
          <w:color w:val="000000"/>
        </w:rPr>
      </w:pPr>
    </w:p>
    <w:p w14:paraId="38CDBF6F" w14:textId="4C5B1241" w:rsidR="00C80E67" w:rsidRPr="00F30980" w:rsidRDefault="00C80E67" w:rsidP="00F30980">
      <w:pPr>
        <w:ind w:left="-142" w:right="-199"/>
        <w:jc w:val="both"/>
        <w:rPr>
          <w:rFonts w:ascii="Arial" w:hAnsi="Arial" w:cs="Arial"/>
          <w:b/>
          <w:bCs/>
          <w:color w:val="4F81BD" w:themeColor="accent1"/>
        </w:rPr>
      </w:pPr>
      <w:r w:rsidRPr="00F30980">
        <w:rPr>
          <w:rFonts w:ascii="Arial" w:hAnsi="Arial" w:cs="Arial"/>
          <w:b/>
          <w:bCs/>
          <w:color w:val="4F81BD" w:themeColor="accent1"/>
        </w:rPr>
        <w:t xml:space="preserve">ARTICLE </w:t>
      </w:r>
      <w:r w:rsidR="00A326D0" w:rsidRPr="00F30980">
        <w:rPr>
          <w:rFonts w:ascii="Arial" w:hAnsi="Arial" w:cs="Arial"/>
          <w:b/>
          <w:bCs/>
          <w:color w:val="4F81BD" w:themeColor="accent1"/>
        </w:rPr>
        <w:t>6</w:t>
      </w:r>
      <w:r w:rsidRPr="00F30980">
        <w:rPr>
          <w:rFonts w:ascii="Arial" w:hAnsi="Arial" w:cs="Arial"/>
          <w:b/>
          <w:bCs/>
          <w:color w:val="4F81BD" w:themeColor="accent1"/>
        </w:rPr>
        <w:t xml:space="preserve"> – EVALUATION DES ACTIONS PROPOSEES AU </w:t>
      </w:r>
      <w:r w:rsidR="0017674C" w:rsidRPr="00F30980">
        <w:rPr>
          <w:rFonts w:ascii="Arial" w:hAnsi="Arial" w:cs="Arial"/>
          <w:b/>
          <w:bCs/>
          <w:color w:val="4F81BD" w:themeColor="accent1"/>
        </w:rPr>
        <w:t>BÉNÉFICIAIRE</w:t>
      </w:r>
    </w:p>
    <w:p w14:paraId="4835D25A" w14:textId="77777777" w:rsidR="00C80E67" w:rsidRPr="00F30980" w:rsidRDefault="00C80E67" w:rsidP="00F30980">
      <w:pPr>
        <w:ind w:left="-142" w:right="-199"/>
        <w:jc w:val="both"/>
        <w:rPr>
          <w:rFonts w:ascii="Arial" w:hAnsi="Arial" w:cs="Arial"/>
          <w:b/>
          <w:bCs/>
          <w:color w:val="000000"/>
        </w:rPr>
      </w:pPr>
    </w:p>
    <w:p w14:paraId="53D3960B" w14:textId="3AF38338" w:rsidR="00C80E67" w:rsidRPr="00F30980" w:rsidRDefault="009F24D7" w:rsidP="00F30980">
      <w:pPr>
        <w:ind w:left="-142" w:right="-199"/>
        <w:jc w:val="both"/>
        <w:rPr>
          <w:rFonts w:ascii="Arial" w:hAnsi="Arial" w:cs="Arial"/>
          <w:bCs/>
          <w:color w:val="000000"/>
        </w:rPr>
      </w:pPr>
      <w:r w:rsidRPr="00F30980">
        <w:rPr>
          <w:rFonts w:ascii="Arial" w:hAnsi="Arial" w:cs="Arial"/>
          <w:bCs/>
          <w:color w:val="000000"/>
        </w:rPr>
        <w:t>La collectivité</w:t>
      </w:r>
      <w:r w:rsidR="00C80E67" w:rsidRPr="00F30980">
        <w:rPr>
          <w:rFonts w:ascii="Arial" w:hAnsi="Arial" w:cs="Arial"/>
          <w:bCs/>
          <w:color w:val="000000"/>
        </w:rPr>
        <w:t xml:space="preserve"> assure le suivi et l’évaluation des actions proposées au</w:t>
      </w:r>
      <w:r w:rsidR="0017674C" w:rsidRPr="00F30980">
        <w:rPr>
          <w:rFonts w:ascii="Arial" w:hAnsi="Arial" w:cs="Arial"/>
          <w:bCs/>
          <w:color w:val="000000"/>
        </w:rPr>
        <w:t xml:space="preserve"> bénéficiaire</w:t>
      </w:r>
      <w:r w:rsidR="00C80E67" w:rsidRPr="00F30980">
        <w:rPr>
          <w:rFonts w:ascii="Arial" w:hAnsi="Arial" w:cs="Arial"/>
          <w:bCs/>
          <w:color w:val="000000"/>
        </w:rPr>
        <w:t xml:space="preserve">. </w:t>
      </w:r>
    </w:p>
    <w:p w14:paraId="0FA9777C" w14:textId="77777777" w:rsidR="00A326D0" w:rsidRPr="00F30980" w:rsidRDefault="00A326D0" w:rsidP="00F30980">
      <w:pPr>
        <w:ind w:left="-142" w:right="-199"/>
        <w:jc w:val="both"/>
        <w:rPr>
          <w:rFonts w:ascii="Arial" w:hAnsi="Arial" w:cs="Arial"/>
          <w:bCs/>
          <w:color w:val="000000"/>
        </w:rPr>
      </w:pPr>
    </w:p>
    <w:p w14:paraId="77300B8B" w14:textId="31D07F18" w:rsidR="00C80E67" w:rsidRPr="00F30980" w:rsidRDefault="00C80E67" w:rsidP="00F30980">
      <w:pPr>
        <w:ind w:left="-142" w:right="-199"/>
        <w:jc w:val="both"/>
        <w:rPr>
          <w:rFonts w:ascii="Arial" w:hAnsi="Arial" w:cs="Arial"/>
          <w:bCs/>
          <w:color w:val="000000"/>
        </w:rPr>
      </w:pPr>
      <w:r w:rsidRPr="00F30980">
        <w:rPr>
          <w:rFonts w:ascii="Arial" w:hAnsi="Arial" w:cs="Arial"/>
          <w:bCs/>
          <w:color w:val="000000"/>
        </w:rPr>
        <w:t xml:space="preserve">Pour cela, </w:t>
      </w:r>
      <w:r w:rsidR="005F3488" w:rsidRPr="00F30980">
        <w:rPr>
          <w:rFonts w:ascii="Arial" w:hAnsi="Arial" w:cs="Arial"/>
          <w:bCs/>
          <w:color w:val="000000"/>
        </w:rPr>
        <w:t>la collectivité</w:t>
      </w:r>
      <w:r w:rsidRPr="00F30980">
        <w:rPr>
          <w:rFonts w:ascii="Arial" w:hAnsi="Arial" w:cs="Arial"/>
          <w:bCs/>
          <w:color w:val="000000"/>
        </w:rPr>
        <w:t xml:space="preserve">, le cas échéant avec le tuteur désigné par l’employeur d’accueil, recevra le </w:t>
      </w:r>
      <w:r w:rsidR="005F3488" w:rsidRPr="00F30980">
        <w:rPr>
          <w:rFonts w:ascii="Arial" w:hAnsi="Arial" w:cs="Arial"/>
          <w:bCs/>
          <w:color w:val="000000"/>
        </w:rPr>
        <w:t>bénéficiaire</w:t>
      </w:r>
      <w:r w:rsidRPr="00F30980">
        <w:rPr>
          <w:rFonts w:ascii="Arial" w:hAnsi="Arial" w:cs="Arial"/>
          <w:bCs/>
          <w:color w:val="000000"/>
        </w:rPr>
        <w:t xml:space="preserve"> </w:t>
      </w:r>
      <w:r w:rsidRPr="00F30980">
        <w:rPr>
          <w:rFonts w:ascii="Arial" w:hAnsi="Arial" w:cs="Arial"/>
          <w:b/>
          <w:color w:val="000000"/>
        </w:rPr>
        <w:t xml:space="preserve">tous les </w:t>
      </w:r>
      <w:r w:rsidR="005F3488" w:rsidRPr="00F30980">
        <w:rPr>
          <w:rFonts w:ascii="Arial" w:hAnsi="Arial" w:cs="Arial"/>
          <w:b/>
          <w:color w:val="000000"/>
        </w:rPr>
        <w:t>2</w:t>
      </w:r>
      <w:r w:rsidRPr="00F30980">
        <w:rPr>
          <w:rFonts w:ascii="Arial" w:hAnsi="Arial" w:cs="Arial"/>
          <w:b/>
          <w:color w:val="000000"/>
        </w:rPr>
        <w:t xml:space="preserve"> mois</w:t>
      </w:r>
      <w:r w:rsidRPr="00F30980">
        <w:rPr>
          <w:rFonts w:ascii="Arial" w:hAnsi="Arial" w:cs="Arial"/>
          <w:bCs/>
          <w:color w:val="000000"/>
        </w:rPr>
        <w:t xml:space="preserve"> à compter de la signature de la présente convention afin de faire un bilan des actions proposées et réalisées dans le cadre de la PPR.</w:t>
      </w:r>
    </w:p>
    <w:p w14:paraId="0937D4C0" w14:textId="77777777" w:rsidR="00C80E67" w:rsidRPr="00F30980" w:rsidRDefault="00C80E67" w:rsidP="00F30980">
      <w:pPr>
        <w:ind w:left="-142" w:right="-199"/>
        <w:jc w:val="both"/>
        <w:rPr>
          <w:rFonts w:ascii="Arial" w:hAnsi="Arial" w:cs="Arial"/>
          <w:bCs/>
          <w:color w:val="000000"/>
        </w:rPr>
      </w:pPr>
    </w:p>
    <w:p w14:paraId="75E72CFD" w14:textId="77777777" w:rsidR="006E62E6" w:rsidRPr="00F30980" w:rsidRDefault="00C80E67" w:rsidP="00F30980">
      <w:pPr>
        <w:ind w:left="-142" w:right="-199"/>
        <w:jc w:val="both"/>
        <w:rPr>
          <w:rFonts w:ascii="Arial" w:hAnsi="Arial" w:cs="Arial"/>
          <w:bCs/>
          <w:color w:val="000000"/>
        </w:rPr>
      </w:pPr>
      <w:r w:rsidRPr="00F30980">
        <w:rPr>
          <w:rFonts w:ascii="Arial" w:hAnsi="Arial" w:cs="Arial"/>
          <w:bCs/>
          <w:color w:val="000000"/>
        </w:rPr>
        <w:t xml:space="preserve">A l’occasion de ces évaluations, le contenu et les modalités de mise en œuvre de la PPR pourront être modifiées dans les conditions prévues à l’article 12 de la présente convention. </w:t>
      </w:r>
    </w:p>
    <w:p w14:paraId="1AE573E8" w14:textId="77777777" w:rsidR="006E62E6" w:rsidRPr="00F30980" w:rsidRDefault="006E62E6" w:rsidP="00F30980">
      <w:pPr>
        <w:ind w:left="-142" w:right="-199"/>
        <w:jc w:val="both"/>
        <w:rPr>
          <w:rFonts w:ascii="Arial" w:hAnsi="Arial" w:cs="Arial"/>
          <w:bCs/>
          <w:color w:val="000000"/>
        </w:rPr>
      </w:pPr>
    </w:p>
    <w:p w14:paraId="435E95C2" w14:textId="63E2B3D6" w:rsidR="00C80E67" w:rsidRPr="00F30980" w:rsidRDefault="0017674C" w:rsidP="00F30980">
      <w:pPr>
        <w:ind w:left="-142" w:right="-199"/>
        <w:jc w:val="both"/>
        <w:rPr>
          <w:rFonts w:ascii="Arial" w:hAnsi="Arial" w:cs="Arial"/>
          <w:bCs/>
          <w:color w:val="000000"/>
        </w:rPr>
      </w:pPr>
      <w:r w:rsidRPr="00F30980">
        <w:rPr>
          <w:rFonts w:ascii="Arial" w:hAnsi="Arial" w:cs="Arial"/>
          <w:bCs/>
          <w:color w:val="000000"/>
        </w:rPr>
        <w:t>L</w:t>
      </w:r>
      <w:r w:rsidR="00C42651" w:rsidRPr="00F30980">
        <w:rPr>
          <w:rFonts w:ascii="Arial" w:hAnsi="Arial" w:cs="Arial"/>
          <w:bCs/>
          <w:color w:val="000000"/>
        </w:rPr>
        <w:t>a collectivité</w:t>
      </w:r>
      <w:r w:rsidR="00C80E67" w:rsidRPr="00F30980">
        <w:rPr>
          <w:rFonts w:ascii="Arial" w:hAnsi="Arial" w:cs="Arial"/>
          <w:bCs/>
          <w:color w:val="000000"/>
        </w:rPr>
        <w:t xml:space="preserve"> peut solliciter l’expertise du CDG</w:t>
      </w:r>
      <w:r w:rsidR="00CA6484" w:rsidRPr="00F30980">
        <w:rPr>
          <w:rFonts w:ascii="Arial" w:hAnsi="Arial" w:cs="Arial"/>
          <w:bCs/>
          <w:color w:val="000000"/>
        </w:rPr>
        <w:t xml:space="preserve"> 37</w:t>
      </w:r>
      <w:r w:rsidR="00C80E67" w:rsidRPr="00F30980">
        <w:rPr>
          <w:rFonts w:ascii="Arial" w:hAnsi="Arial" w:cs="Arial"/>
          <w:bCs/>
          <w:color w:val="000000"/>
        </w:rPr>
        <w:t xml:space="preserve"> pour l’analyse des actions suivies par le </w:t>
      </w:r>
      <w:r w:rsidR="00C42651" w:rsidRPr="00F30980">
        <w:rPr>
          <w:rFonts w:ascii="Arial" w:hAnsi="Arial" w:cs="Arial"/>
          <w:bCs/>
          <w:color w:val="000000"/>
        </w:rPr>
        <w:t>bénéficia</w:t>
      </w:r>
      <w:r w:rsidR="00491CAB" w:rsidRPr="00F30980">
        <w:rPr>
          <w:rFonts w:ascii="Arial" w:hAnsi="Arial" w:cs="Arial"/>
          <w:bCs/>
          <w:color w:val="000000"/>
        </w:rPr>
        <w:t>i</w:t>
      </w:r>
      <w:r w:rsidR="00C42651" w:rsidRPr="00F30980">
        <w:rPr>
          <w:rFonts w:ascii="Arial" w:hAnsi="Arial" w:cs="Arial"/>
          <w:bCs/>
          <w:color w:val="000000"/>
        </w:rPr>
        <w:t>re</w:t>
      </w:r>
      <w:r w:rsidR="00C80E67" w:rsidRPr="00F30980">
        <w:rPr>
          <w:rFonts w:ascii="Arial" w:hAnsi="Arial" w:cs="Arial"/>
          <w:bCs/>
          <w:color w:val="000000"/>
        </w:rPr>
        <w:t xml:space="preserve"> et l’évolution de ces actions pour la durée de la convention restant à courir. </w:t>
      </w:r>
    </w:p>
    <w:p w14:paraId="1EA402D4" w14:textId="67F614EF" w:rsidR="00C80E67" w:rsidRPr="00F30980" w:rsidRDefault="00C80E67" w:rsidP="00F30980">
      <w:pPr>
        <w:ind w:left="-142" w:right="-199"/>
        <w:jc w:val="both"/>
        <w:rPr>
          <w:rFonts w:ascii="Arial" w:hAnsi="Arial" w:cs="Arial"/>
          <w:bCs/>
          <w:color w:val="000000"/>
        </w:rPr>
      </w:pPr>
      <w:r w:rsidRPr="00F30980">
        <w:rPr>
          <w:rFonts w:ascii="Arial" w:hAnsi="Arial" w:cs="Arial"/>
          <w:bCs/>
          <w:color w:val="000000"/>
        </w:rPr>
        <w:t xml:space="preserve">Dans tous les cas, le CDG </w:t>
      </w:r>
      <w:r w:rsidR="00CA6484" w:rsidRPr="00F30980">
        <w:rPr>
          <w:rFonts w:ascii="Arial" w:hAnsi="Arial" w:cs="Arial"/>
          <w:bCs/>
          <w:color w:val="000000"/>
        </w:rPr>
        <w:t xml:space="preserve">37 </w:t>
      </w:r>
      <w:r w:rsidRPr="00F30980">
        <w:rPr>
          <w:rFonts w:ascii="Arial" w:hAnsi="Arial" w:cs="Arial"/>
          <w:bCs/>
          <w:color w:val="000000"/>
        </w:rPr>
        <w:t>est tenu informé des évaluations réalisées.</w:t>
      </w:r>
    </w:p>
    <w:p w14:paraId="5291B4AB" w14:textId="77777777" w:rsidR="002961A4" w:rsidRPr="00F30980" w:rsidRDefault="002961A4" w:rsidP="00F30980">
      <w:pPr>
        <w:ind w:left="-142" w:right="-199"/>
        <w:jc w:val="both"/>
        <w:rPr>
          <w:rFonts w:ascii="Arial" w:hAnsi="Arial" w:cs="Arial"/>
          <w:bCs/>
          <w:color w:val="000000"/>
        </w:rPr>
      </w:pPr>
    </w:p>
    <w:p w14:paraId="632F1839" w14:textId="1F442607" w:rsidR="002961A4" w:rsidRPr="00F30980" w:rsidRDefault="00F53D99" w:rsidP="00F30980">
      <w:pPr>
        <w:ind w:left="-142" w:right="-199"/>
        <w:jc w:val="both"/>
        <w:rPr>
          <w:rFonts w:ascii="Arial" w:hAnsi="Arial" w:cs="Arial"/>
          <w:b/>
          <w:color w:val="000000"/>
        </w:rPr>
      </w:pPr>
      <w:r w:rsidRPr="00F30980">
        <w:rPr>
          <w:rFonts w:ascii="Arial" w:hAnsi="Arial" w:cs="Arial"/>
          <w:b/>
          <w:color w:val="000000"/>
        </w:rPr>
        <w:t xml:space="preserve">Des points d’étapes seront réalisées </w:t>
      </w:r>
      <w:r w:rsidR="00BA48CD" w:rsidRPr="00F30980">
        <w:rPr>
          <w:rFonts w:ascii="Arial" w:hAnsi="Arial" w:cs="Arial"/>
          <w:b/>
          <w:color w:val="000000"/>
        </w:rPr>
        <w:t>entre la collectivité, le bénéficiaire et le</w:t>
      </w:r>
      <w:r w:rsidRPr="00F30980">
        <w:rPr>
          <w:rFonts w:ascii="Arial" w:hAnsi="Arial" w:cs="Arial"/>
          <w:b/>
          <w:color w:val="000000"/>
        </w:rPr>
        <w:t xml:space="preserve"> CDG 37</w:t>
      </w:r>
      <w:r w:rsidR="00F2376B" w:rsidRPr="00F30980">
        <w:rPr>
          <w:rFonts w:ascii="Arial" w:hAnsi="Arial" w:cs="Arial"/>
          <w:b/>
          <w:color w:val="000000"/>
        </w:rPr>
        <w:t xml:space="preserve"> dès l’entrée dans le dispositif puis aux 4</w:t>
      </w:r>
      <w:r w:rsidR="00F2376B" w:rsidRPr="00F30980">
        <w:rPr>
          <w:rFonts w:ascii="Arial" w:hAnsi="Arial" w:cs="Arial"/>
          <w:b/>
          <w:color w:val="000000"/>
          <w:vertAlign w:val="superscript"/>
        </w:rPr>
        <w:t>ème</w:t>
      </w:r>
      <w:r w:rsidR="00F2376B" w:rsidRPr="00F30980">
        <w:rPr>
          <w:rFonts w:ascii="Arial" w:hAnsi="Arial" w:cs="Arial"/>
          <w:b/>
          <w:color w:val="000000"/>
        </w:rPr>
        <w:t xml:space="preserve"> et 11</w:t>
      </w:r>
      <w:r w:rsidR="009D7770" w:rsidRPr="00F30980">
        <w:rPr>
          <w:rFonts w:ascii="Arial" w:hAnsi="Arial" w:cs="Arial"/>
          <w:b/>
          <w:color w:val="000000"/>
          <w:vertAlign w:val="superscript"/>
        </w:rPr>
        <w:t>ème</w:t>
      </w:r>
      <w:r w:rsidR="009D7770" w:rsidRPr="00F30980">
        <w:rPr>
          <w:rFonts w:ascii="Arial" w:hAnsi="Arial" w:cs="Arial"/>
          <w:b/>
          <w:color w:val="000000"/>
        </w:rPr>
        <w:t xml:space="preserve"> mois de la PPR</w:t>
      </w:r>
      <w:r w:rsidR="00891397" w:rsidRPr="00F30980">
        <w:rPr>
          <w:rFonts w:ascii="Arial" w:hAnsi="Arial" w:cs="Arial"/>
          <w:b/>
          <w:color w:val="000000"/>
        </w:rPr>
        <w:t xml:space="preserve"> afin de suivre son déroulement.</w:t>
      </w:r>
    </w:p>
    <w:p w14:paraId="150D4035" w14:textId="77777777" w:rsidR="00C80E67" w:rsidRPr="00F30980" w:rsidRDefault="00C80E67" w:rsidP="00F30980">
      <w:pPr>
        <w:ind w:left="-142" w:right="-199"/>
        <w:jc w:val="both"/>
        <w:rPr>
          <w:rFonts w:ascii="Arial" w:hAnsi="Arial" w:cs="Arial"/>
          <w:bCs/>
          <w:color w:val="000000"/>
        </w:rPr>
      </w:pPr>
    </w:p>
    <w:p w14:paraId="4892DC9B" w14:textId="77777777" w:rsidR="00891397" w:rsidRPr="00F30980" w:rsidRDefault="00891397" w:rsidP="00F30980">
      <w:pPr>
        <w:ind w:left="-142" w:right="-199"/>
        <w:jc w:val="both"/>
        <w:rPr>
          <w:rFonts w:ascii="Arial" w:hAnsi="Arial" w:cs="Arial"/>
          <w:b/>
          <w:bCs/>
          <w:color w:val="4F81BD" w:themeColor="accent1"/>
        </w:rPr>
      </w:pPr>
    </w:p>
    <w:p w14:paraId="3864E5C8" w14:textId="4F855175" w:rsidR="00C80E67" w:rsidRPr="00F30980" w:rsidRDefault="00C80E67" w:rsidP="00F30980">
      <w:pPr>
        <w:ind w:left="-142" w:right="-199"/>
        <w:rPr>
          <w:rFonts w:ascii="Arial" w:hAnsi="Arial" w:cs="Arial"/>
          <w:bCs/>
          <w:i/>
          <w:color w:val="4F81BD" w:themeColor="accent1"/>
        </w:rPr>
      </w:pPr>
      <w:r w:rsidRPr="00F30980">
        <w:rPr>
          <w:rFonts w:ascii="Arial" w:hAnsi="Arial" w:cs="Arial"/>
          <w:b/>
          <w:bCs/>
          <w:color w:val="4F81BD" w:themeColor="accent1"/>
        </w:rPr>
        <w:t xml:space="preserve">ARTICLE </w:t>
      </w:r>
      <w:r w:rsidR="00465A46" w:rsidRPr="00F30980">
        <w:rPr>
          <w:rFonts w:ascii="Arial" w:hAnsi="Arial" w:cs="Arial"/>
          <w:b/>
          <w:bCs/>
          <w:color w:val="4F81BD" w:themeColor="accent1"/>
        </w:rPr>
        <w:t>7</w:t>
      </w:r>
      <w:r w:rsidRPr="00F30980">
        <w:rPr>
          <w:rFonts w:ascii="Arial" w:hAnsi="Arial" w:cs="Arial"/>
          <w:b/>
          <w:bCs/>
          <w:color w:val="4F81BD" w:themeColor="accent1"/>
        </w:rPr>
        <w:t xml:space="preserve"> – MODALITES D’EXERCICE D</w:t>
      </w:r>
      <w:r w:rsidR="005A390B" w:rsidRPr="00F30980">
        <w:rPr>
          <w:rFonts w:ascii="Arial" w:hAnsi="Arial" w:cs="Arial"/>
          <w:b/>
          <w:bCs/>
          <w:color w:val="4F81BD" w:themeColor="accent1"/>
        </w:rPr>
        <w:t>’UN</w:t>
      </w:r>
      <w:r w:rsidR="00B758DA" w:rsidRPr="00F30980">
        <w:rPr>
          <w:rFonts w:ascii="Arial" w:hAnsi="Arial" w:cs="Arial"/>
          <w:b/>
          <w:bCs/>
          <w:color w:val="4F81BD" w:themeColor="accent1"/>
        </w:rPr>
        <w:t>E PÉRIODE D’IMMERSION</w:t>
      </w:r>
      <w:r w:rsidR="000516DA" w:rsidRPr="00F30980">
        <w:rPr>
          <w:rFonts w:ascii="Arial" w:hAnsi="Arial" w:cs="Arial"/>
          <w:b/>
          <w:bCs/>
          <w:color w:val="4F81BD" w:themeColor="accent1"/>
        </w:rPr>
        <w:t xml:space="preserve"> EN DEHORS DE LA COLLECTIVITÉ </w:t>
      </w:r>
      <w:r w:rsidR="004E5187" w:rsidRPr="00F30980">
        <w:rPr>
          <w:rFonts w:ascii="Arial" w:hAnsi="Arial" w:cs="Arial"/>
          <w:b/>
          <w:bCs/>
          <w:color w:val="4F81BD" w:themeColor="accent1"/>
        </w:rPr>
        <w:t>D’ORIGINE :</w:t>
      </w:r>
      <w:r w:rsidRPr="00F30980">
        <w:rPr>
          <w:rFonts w:ascii="Arial" w:hAnsi="Arial" w:cs="Arial"/>
          <w:b/>
          <w:bCs/>
          <w:color w:val="4F81BD" w:themeColor="accent1"/>
        </w:rPr>
        <w:t xml:space="preserve"> </w:t>
      </w:r>
      <w:r w:rsidRPr="00F30980">
        <w:rPr>
          <w:rFonts w:ascii="Arial" w:hAnsi="Arial" w:cs="Arial"/>
          <w:b/>
          <w:bCs/>
          <w:color w:val="4F81BD" w:themeColor="accent1"/>
        </w:rPr>
        <w:br/>
      </w:r>
    </w:p>
    <w:p w14:paraId="11CFE9CC" w14:textId="6876F691" w:rsidR="00C80E67" w:rsidRPr="00F30980" w:rsidRDefault="00C80E67" w:rsidP="00F30980">
      <w:pPr>
        <w:ind w:left="-142" w:right="-199"/>
        <w:jc w:val="both"/>
        <w:rPr>
          <w:rFonts w:ascii="Arial" w:hAnsi="Arial" w:cs="Arial"/>
          <w:bCs/>
          <w:color w:val="000000"/>
        </w:rPr>
      </w:pPr>
      <w:r w:rsidRPr="00F30980">
        <w:rPr>
          <w:rFonts w:ascii="Arial" w:hAnsi="Arial" w:cs="Arial"/>
          <w:bCs/>
          <w:color w:val="000000"/>
        </w:rPr>
        <w:t xml:space="preserve">Celles-ci feront l’objet de convention(s) tripartite(s) </w:t>
      </w:r>
      <w:r w:rsidR="001D13FA">
        <w:rPr>
          <w:rFonts w:ascii="Arial" w:hAnsi="Arial" w:cs="Arial"/>
          <w:bCs/>
          <w:color w:val="000000"/>
        </w:rPr>
        <w:t xml:space="preserve">(entre la collectivité employeur, la collectivité d’accueil et l’agent) </w:t>
      </w:r>
      <w:r w:rsidRPr="00F30980">
        <w:rPr>
          <w:rFonts w:ascii="Arial" w:hAnsi="Arial" w:cs="Arial"/>
          <w:bCs/>
          <w:color w:val="000000"/>
        </w:rPr>
        <w:t>annexée(s) à la présente convention</w:t>
      </w:r>
      <w:r w:rsidR="00465A46" w:rsidRPr="00F30980">
        <w:rPr>
          <w:rFonts w:ascii="Arial" w:hAnsi="Arial" w:cs="Arial"/>
          <w:bCs/>
          <w:color w:val="000000"/>
        </w:rPr>
        <w:t>.</w:t>
      </w:r>
    </w:p>
    <w:p w14:paraId="7048FD2A" w14:textId="77777777" w:rsidR="00C80E67" w:rsidRPr="00F30980" w:rsidRDefault="00C80E67" w:rsidP="00F30980">
      <w:pPr>
        <w:ind w:left="-142" w:right="-199"/>
        <w:jc w:val="both"/>
        <w:rPr>
          <w:rFonts w:ascii="Arial" w:hAnsi="Arial" w:cs="Arial"/>
          <w:bCs/>
          <w:color w:val="000000"/>
        </w:rPr>
      </w:pPr>
    </w:p>
    <w:p w14:paraId="7DD52BCA" w14:textId="77777777" w:rsidR="00B744FD" w:rsidRDefault="00B744FD" w:rsidP="00F30980">
      <w:pPr>
        <w:ind w:left="-142" w:right="-199"/>
        <w:jc w:val="both"/>
        <w:rPr>
          <w:rFonts w:ascii="Arial" w:hAnsi="Arial" w:cs="Arial"/>
          <w:b/>
          <w:bCs/>
          <w:color w:val="4F81BD" w:themeColor="accent1"/>
        </w:rPr>
      </w:pPr>
    </w:p>
    <w:p w14:paraId="3B252E18" w14:textId="0B19F4E8" w:rsidR="00C80E67" w:rsidRPr="00F30980" w:rsidRDefault="00C80E67" w:rsidP="00F30980">
      <w:pPr>
        <w:ind w:left="-142" w:right="-199"/>
        <w:jc w:val="both"/>
        <w:rPr>
          <w:rFonts w:ascii="Arial" w:hAnsi="Arial" w:cs="Arial"/>
          <w:bCs/>
          <w:i/>
          <w:color w:val="4F81BD" w:themeColor="accent1"/>
        </w:rPr>
      </w:pPr>
      <w:r w:rsidRPr="00F30980">
        <w:rPr>
          <w:rFonts w:ascii="Arial" w:hAnsi="Arial" w:cs="Arial"/>
          <w:b/>
          <w:bCs/>
          <w:color w:val="4F81BD" w:themeColor="accent1"/>
        </w:rPr>
        <w:t xml:space="preserve">ARTICLE </w:t>
      </w:r>
      <w:r w:rsidR="00465A46" w:rsidRPr="00F30980">
        <w:rPr>
          <w:rFonts w:ascii="Arial" w:hAnsi="Arial" w:cs="Arial"/>
          <w:b/>
          <w:bCs/>
          <w:color w:val="4F81BD" w:themeColor="accent1"/>
        </w:rPr>
        <w:t>8</w:t>
      </w:r>
      <w:r w:rsidRPr="00F30980">
        <w:rPr>
          <w:rFonts w:ascii="Arial" w:hAnsi="Arial" w:cs="Arial"/>
          <w:b/>
          <w:bCs/>
          <w:color w:val="4F81BD" w:themeColor="accent1"/>
        </w:rPr>
        <w:t xml:space="preserve"> – SITUATION ADMINISTRATIVE DU</w:t>
      </w:r>
      <w:r w:rsidR="00357202" w:rsidRPr="00F30980">
        <w:rPr>
          <w:rFonts w:ascii="Arial" w:hAnsi="Arial" w:cs="Arial"/>
          <w:b/>
          <w:bCs/>
          <w:color w:val="4F81BD" w:themeColor="accent1"/>
        </w:rPr>
        <w:t xml:space="preserve"> BÉNÉFICIAIRE</w:t>
      </w:r>
    </w:p>
    <w:p w14:paraId="1C660FAF" w14:textId="77777777" w:rsidR="00C80E67" w:rsidRPr="00F30980" w:rsidRDefault="00C80E67" w:rsidP="00F30980">
      <w:pPr>
        <w:ind w:left="-142" w:right="-199"/>
        <w:jc w:val="both"/>
        <w:rPr>
          <w:rFonts w:ascii="Arial" w:hAnsi="Arial" w:cs="Arial"/>
        </w:rPr>
      </w:pPr>
    </w:p>
    <w:p w14:paraId="1274728F" w14:textId="48743F22" w:rsidR="00C80E67" w:rsidRPr="00F30980" w:rsidRDefault="00C80E67" w:rsidP="00F30980">
      <w:pPr>
        <w:ind w:left="-142" w:right="-199"/>
        <w:jc w:val="both"/>
        <w:rPr>
          <w:rFonts w:ascii="Arial" w:hAnsi="Arial" w:cs="Arial"/>
        </w:rPr>
      </w:pPr>
      <w:r w:rsidRPr="00F30980">
        <w:rPr>
          <w:rFonts w:ascii="Arial" w:hAnsi="Arial" w:cs="Arial"/>
        </w:rPr>
        <w:t xml:space="preserve">Tout au long de la </w:t>
      </w:r>
      <w:r w:rsidR="00357202" w:rsidRPr="00F30980">
        <w:rPr>
          <w:rFonts w:ascii="Arial" w:hAnsi="Arial" w:cs="Arial"/>
        </w:rPr>
        <w:t>PPR</w:t>
      </w:r>
      <w:r w:rsidRPr="00F30980">
        <w:rPr>
          <w:rFonts w:ascii="Arial" w:hAnsi="Arial" w:cs="Arial"/>
        </w:rPr>
        <w:t xml:space="preserve">, le </w:t>
      </w:r>
      <w:r w:rsidR="00357202" w:rsidRPr="00F30980">
        <w:rPr>
          <w:rFonts w:ascii="Arial" w:hAnsi="Arial" w:cs="Arial"/>
        </w:rPr>
        <w:t>bénéficiaire</w:t>
      </w:r>
      <w:r w:rsidRPr="00F30980">
        <w:rPr>
          <w:rFonts w:ascii="Arial" w:hAnsi="Arial" w:cs="Arial"/>
        </w:rPr>
        <w:t xml:space="preserve"> est en position d’activité auprès de s</w:t>
      </w:r>
      <w:r w:rsidR="004D2077" w:rsidRPr="00F30980">
        <w:rPr>
          <w:rFonts w:ascii="Arial" w:hAnsi="Arial" w:cs="Arial"/>
        </w:rPr>
        <w:t xml:space="preserve">a collectivité </w:t>
      </w:r>
      <w:r w:rsidRPr="00F30980">
        <w:rPr>
          <w:rFonts w:ascii="Arial" w:hAnsi="Arial" w:cs="Arial"/>
        </w:rPr>
        <w:t>et demeure sous sa responsabilité.</w:t>
      </w:r>
    </w:p>
    <w:p w14:paraId="185BA474" w14:textId="77777777" w:rsidR="00C80E67" w:rsidRPr="00F30980" w:rsidRDefault="00C80E67" w:rsidP="00F30980">
      <w:pPr>
        <w:ind w:left="-142" w:right="-199"/>
        <w:jc w:val="both"/>
        <w:rPr>
          <w:rFonts w:ascii="Arial" w:hAnsi="Arial" w:cs="Arial"/>
        </w:rPr>
      </w:pPr>
    </w:p>
    <w:p w14:paraId="0EC0BB14" w14:textId="77777777" w:rsidR="00C80E67" w:rsidRPr="00F30980" w:rsidRDefault="00C80E67" w:rsidP="00F30980">
      <w:pPr>
        <w:ind w:left="-142" w:right="-199"/>
        <w:jc w:val="both"/>
        <w:rPr>
          <w:rFonts w:ascii="Arial" w:hAnsi="Arial" w:cs="Arial"/>
        </w:rPr>
      </w:pPr>
      <w:r w:rsidRPr="00F30980">
        <w:rPr>
          <w:rFonts w:ascii="Arial" w:hAnsi="Arial" w:cs="Arial"/>
        </w:rPr>
        <w:t>Il est soumis aux droits, aux obligations et à la déontologie incombant à tout fonctionnaire en position d’activité.</w:t>
      </w:r>
    </w:p>
    <w:p w14:paraId="12D5A5F1" w14:textId="7448DBCE" w:rsidR="00C80E67" w:rsidRPr="00F30980" w:rsidRDefault="00C80E67" w:rsidP="00F30980">
      <w:pPr>
        <w:ind w:left="-142" w:right="-199"/>
        <w:jc w:val="both"/>
        <w:rPr>
          <w:rFonts w:ascii="Arial" w:hAnsi="Arial" w:cs="Arial"/>
        </w:rPr>
      </w:pPr>
      <w:r w:rsidRPr="00F30980">
        <w:rPr>
          <w:rFonts w:ascii="Arial" w:hAnsi="Arial" w:cs="Arial"/>
        </w:rPr>
        <w:t xml:space="preserve">En cas de manquement à ses obligations professionnelles et à la déontologie, </w:t>
      </w:r>
      <w:r w:rsidR="004D2077" w:rsidRPr="00F30980">
        <w:rPr>
          <w:rFonts w:ascii="Arial" w:hAnsi="Arial" w:cs="Arial"/>
        </w:rPr>
        <w:t>la collectivité</w:t>
      </w:r>
      <w:r w:rsidRPr="00F30980">
        <w:rPr>
          <w:rFonts w:ascii="Arial" w:hAnsi="Arial" w:cs="Arial"/>
        </w:rPr>
        <w:t xml:space="preserve"> pourra engager une procédure disciplinaire à son encontre. </w:t>
      </w:r>
    </w:p>
    <w:p w14:paraId="294BC074" w14:textId="77777777" w:rsidR="00C80E67" w:rsidRPr="00F30980" w:rsidRDefault="00C80E67" w:rsidP="00F30980">
      <w:pPr>
        <w:ind w:left="-142" w:right="-199"/>
        <w:jc w:val="both"/>
        <w:rPr>
          <w:rFonts w:ascii="Arial" w:hAnsi="Arial" w:cs="Arial"/>
        </w:rPr>
      </w:pPr>
    </w:p>
    <w:p w14:paraId="5A22FAEE" w14:textId="1E0A16E6" w:rsidR="00C80E67" w:rsidRPr="00F30980" w:rsidRDefault="00C80E67" w:rsidP="00F30980">
      <w:pPr>
        <w:ind w:left="-142" w:right="-199"/>
        <w:jc w:val="both"/>
        <w:rPr>
          <w:rFonts w:ascii="Arial" w:hAnsi="Arial" w:cs="Arial"/>
        </w:rPr>
      </w:pPr>
      <w:r w:rsidRPr="00F30980">
        <w:rPr>
          <w:rFonts w:ascii="Arial" w:hAnsi="Arial" w:cs="Arial"/>
        </w:rPr>
        <w:t xml:space="preserve">Il percevra son traitement au cours de cette </w:t>
      </w:r>
      <w:r w:rsidR="004D2077" w:rsidRPr="00F30980">
        <w:rPr>
          <w:rFonts w:ascii="Arial" w:hAnsi="Arial" w:cs="Arial"/>
        </w:rPr>
        <w:t>PPR</w:t>
      </w:r>
      <w:r w:rsidRPr="00F30980">
        <w:rPr>
          <w:rFonts w:ascii="Arial" w:hAnsi="Arial" w:cs="Arial"/>
        </w:rPr>
        <w:t>.</w:t>
      </w:r>
    </w:p>
    <w:p w14:paraId="0B015FAB" w14:textId="77777777" w:rsidR="00C80E67" w:rsidRPr="00F30980" w:rsidRDefault="00C80E67" w:rsidP="00F30980">
      <w:pPr>
        <w:ind w:left="-142" w:right="-199"/>
        <w:jc w:val="both"/>
        <w:rPr>
          <w:rFonts w:ascii="Arial" w:hAnsi="Arial" w:cs="Arial"/>
        </w:rPr>
      </w:pPr>
    </w:p>
    <w:p w14:paraId="4EBFE97A" w14:textId="6AC39C55" w:rsidR="00C80E67" w:rsidRPr="00F30980" w:rsidRDefault="00C80E67" w:rsidP="00F30980">
      <w:pPr>
        <w:ind w:left="-142" w:right="-199"/>
        <w:jc w:val="both"/>
        <w:rPr>
          <w:rFonts w:ascii="Arial" w:hAnsi="Arial" w:cs="Arial"/>
        </w:rPr>
      </w:pPr>
      <w:r w:rsidRPr="00F30980">
        <w:rPr>
          <w:rFonts w:ascii="Arial" w:hAnsi="Arial" w:cs="Arial"/>
        </w:rPr>
        <w:t xml:space="preserve">En fonction des actions proposées à l’article </w:t>
      </w:r>
      <w:r w:rsidR="004D2077" w:rsidRPr="00F30980">
        <w:rPr>
          <w:rFonts w:ascii="Arial" w:hAnsi="Arial" w:cs="Arial"/>
        </w:rPr>
        <w:t>4</w:t>
      </w:r>
      <w:r w:rsidRPr="00F30980">
        <w:rPr>
          <w:rFonts w:ascii="Arial" w:hAnsi="Arial" w:cs="Arial"/>
        </w:rPr>
        <w:t xml:space="preserve"> de la présente convention, le </w:t>
      </w:r>
      <w:r w:rsidR="004D2077" w:rsidRPr="00F30980">
        <w:rPr>
          <w:rFonts w:ascii="Arial" w:hAnsi="Arial" w:cs="Arial"/>
        </w:rPr>
        <w:t>bénéficiaire</w:t>
      </w:r>
      <w:r w:rsidRPr="00F30980">
        <w:rPr>
          <w:rFonts w:ascii="Arial" w:hAnsi="Arial" w:cs="Arial"/>
        </w:rPr>
        <w:t xml:space="preserve"> pourra être amené à effectuer des déplacements qui seront pris en charge par s</w:t>
      </w:r>
      <w:r w:rsidR="004D2077" w:rsidRPr="00F30980">
        <w:rPr>
          <w:rFonts w:ascii="Arial" w:hAnsi="Arial" w:cs="Arial"/>
        </w:rPr>
        <w:t>a collectivité</w:t>
      </w:r>
      <w:r w:rsidR="00003751">
        <w:rPr>
          <w:rFonts w:ascii="Arial" w:hAnsi="Arial" w:cs="Arial"/>
        </w:rPr>
        <w:t xml:space="preserve"> employeur</w:t>
      </w:r>
      <w:r w:rsidRPr="00F30980">
        <w:rPr>
          <w:rFonts w:ascii="Arial" w:hAnsi="Arial" w:cs="Arial"/>
        </w:rPr>
        <w:t>.</w:t>
      </w:r>
    </w:p>
    <w:p w14:paraId="336CDCAA" w14:textId="77777777" w:rsidR="00C80E67" w:rsidRPr="00F30980" w:rsidRDefault="00C80E67" w:rsidP="00F30980">
      <w:pPr>
        <w:ind w:left="-142" w:right="-199"/>
        <w:jc w:val="both"/>
        <w:rPr>
          <w:rFonts w:ascii="Arial" w:hAnsi="Arial" w:cs="Arial"/>
        </w:rPr>
      </w:pPr>
    </w:p>
    <w:p w14:paraId="725A3C72" w14:textId="5AD2D253" w:rsidR="00C80E67" w:rsidRPr="00F30980" w:rsidRDefault="00C80E67" w:rsidP="00F30980">
      <w:pPr>
        <w:ind w:left="-142" w:right="-199"/>
        <w:jc w:val="both"/>
        <w:rPr>
          <w:rFonts w:ascii="Arial" w:hAnsi="Arial" w:cs="Arial"/>
        </w:rPr>
      </w:pPr>
      <w:r w:rsidRPr="00F30980">
        <w:rPr>
          <w:rFonts w:ascii="Arial" w:hAnsi="Arial" w:cs="Arial"/>
        </w:rPr>
        <w:t>Dans la mesure où l</w:t>
      </w:r>
      <w:r w:rsidR="004D2077" w:rsidRPr="00F30980">
        <w:rPr>
          <w:rFonts w:ascii="Arial" w:hAnsi="Arial" w:cs="Arial"/>
        </w:rPr>
        <w:t>e bénéficiaire</w:t>
      </w:r>
      <w:r w:rsidRPr="00F30980">
        <w:rPr>
          <w:rFonts w:ascii="Arial" w:hAnsi="Arial" w:cs="Arial"/>
        </w:rPr>
        <w:t xml:space="preserve"> acquiert des droits à congés annuels durant la période de PPR, il devra solliciter l'autorisation de les poser et devra respecter les règles internes fixées par </w:t>
      </w:r>
      <w:r w:rsidR="00E350E6" w:rsidRPr="00F30980">
        <w:rPr>
          <w:rFonts w:ascii="Arial" w:hAnsi="Arial" w:cs="Arial"/>
        </w:rPr>
        <w:t>sa collectivité,</w:t>
      </w:r>
      <w:r w:rsidRPr="00F30980">
        <w:rPr>
          <w:rFonts w:ascii="Arial" w:hAnsi="Arial" w:cs="Arial"/>
        </w:rPr>
        <w:t xml:space="preserve"> applicables à tous les agents. </w:t>
      </w:r>
    </w:p>
    <w:p w14:paraId="0ACDE7B0" w14:textId="77777777" w:rsidR="00C80E67" w:rsidRPr="00F30980" w:rsidRDefault="00C80E67" w:rsidP="00F30980">
      <w:pPr>
        <w:ind w:left="-142" w:right="-199"/>
        <w:jc w:val="both"/>
        <w:rPr>
          <w:rFonts w:ascii="Arial" w:hAnsi="Arial" w:cs="Arial"/>
        </w:rPr>
      </w:pPr>
    </w:p>
    <w:p w14:paraId="183E1199" w14:textId="77861AA8" w:rsidR="00C80E67" w:rsidRPr="00F30980" w:rsidRDefault="00C80E67" w:rsidP="00F30980">
      <w:pPr>
        <w:ind w:left="-142" w:right="-199"/>
        <w:jc w:val="both"/>
        <w:rPr>
          <w:rFonts w:ascii="Arial" w:hAnsi="Arial" w:cs="Arial"/>
        </w:rPr>
      </w:pPr>
      <w:r w:rsidRPr="00F30980">
        <w:rPr>
          <w:rFonts w:ascii="Arial" w:hAnsi="Arial" w:cs="Arial"/>
        </w:rPr>
        <w:t xml:space="preserve">En cas d’absence pour maladie, le </w:t>
      </w:r>
      <w:r w:rsidR="00E350E6" w:rsidRPr="00F30980">
        <w:rPr>
          <w:rFonts w:ascii="Arial" w:hAnsi="Arial" w:cs="Arial"/>
        </w:rPr>
        <w:t>bénéficiaire</w:t>
      </w:r>
      <w:r w:rsidRPr="00F30980">
        <w:rPr>
          <w:rFonts w:ascii="Arial" w:hAnsi="Arial" w:cs="Arial"/>
        </w:rPr>
        <w:t xml:space="preserve"> devra fournir un certificat médical à </w:t>
      </w:r>
      <w:r w:rsidR="00E350E6" w:rsidRPr="00F30980">
        <w:rPr>
          <w:rFonts w:ascii="Arial" w:hAnsi="Arial" w:cs="Arial"/>
        </w:rPr>
        <w:t>sa collectivi</w:t>
      </w:r>
      <w:r w:rsidR="006D6B98" w:rsidRPr="00F30980">
        <w:rPr>
          <w:rFonts w:ascii="Arial" w:hAnsi="Arial" w:cs="Arial"/>
        </w:rPr>
        <w:t>té</w:t>
      </w:r>
      <w:r w:rsidRPr="00F30980">
        <w:rPr>
          <w:rFonts w:ascii="Arial" w:hAnsi="Arial" w:cs="Arial"/>
        </w:rPr>
        <w:t>.</w:t>
      </w:r>
    </w:p>
    <w:p w14:paraId="2035D913" w14:textId="77777777" w:rsidR="00C80E67" w:rsidRPr="00F30980" w:rsidRDefault="00C80E67" w:rsidP="00F30980">
      <w:pPr>
        <w:ind w:left="-142" w:right="-199"/>
        <w:jc w:val="both"/>
        <w:rPr>
          <w:rFonts w:ascii="Arial" w:hAnsi="Arial" w:cs="Arial"/>
          <w:b/>
        </w:rPr>
      </w:pPr>
    </w:p>
    <w:p w14:paraId="4CD5741C" w14:textId="43D27602" w:rsidR="00C80E67" w:rsidRPr="00F30980" w:rsidRDefault="00C80E67" w:rsidP="00F30980">
      <w:pPr>
        <w:pStyle w:val="NormalWeb"/>
        <w:spacing w:before="0" w:beforeAutospacing="0" w:after="0" w:afterAutospacing="0"/>
        <w:ind w:left="-142" w:right="-199"/>
        <w:jc w:val="both"/>
        <w:rPr>
          <w:rFonts w:ascii="Arial" w:hAnsi="Arial" w:cs="Arial"/>
          <w:sz w:val="20"/>
          <w:szCs w:val="20"/>
        </w:rPr>
      </w:pPr>
      <w:r w:rsidRPr="00F30980">
        <w:rPr>
          <w:rFonts w:ascii="Arial" w:hAnsi="Arial" w:cs="Arial"/>
          <w:sz w:val="20"/>
          <w:szCs w:val="20"/>
        </w:rPr>
        <w:t xml:space="preserve">Il percevra son plein traitement (traitement de base indiciaire et le cas échéant, SFT et indemnité de résidence) </w:t>
      </w:r>
      <w:r w:rsidR="006D6B98" w:rsidRPr="00F30980">
        <w:rPr>
          <w:rFonts w:ascii="Arial" w:hAnsi="Arial" w:cs="Arial"/>
          <w:sz w:val="20"/>
          <w:szCs w:val="20"/>
        </w:rPr>
        <w:t>et l</w:t>
      </w:r>
      <w:r w:rsidRPr="00F30980">
        <w:rPr>
          <w:rFonts w:ascii="Arial" w:hAnsi="Arial" w:cs="Arial"/>
          <w:sz w:val="20"/>
          <w:szCs w:val="20"/>
        </w:rPr>
        <w:t>e régime indemnitaire ne sera maintenu que si une délibération de la collectivité le prévoit expressément.</w:t>
      </w:r>
    </w:p>
    <w:p w14:paraId="33D43794" w14:textId="77777777" w:rsidR="00C80E67" w:rsidRPr="00F30980" w:rsidRDefault="00C80E67" w:rsidP="00F30980">
      <w:pPr>
        <w:ind w:left="-142" w:right="-199"/>
        <w:jc w:val="both"/>
        <w:rPr>
          <w:rFonts w:ascii="Arial" w:hAnsi="Arial" w:cs="Arial"/>
          <w:b/>
          <w:bCs/>
        </w:rPr>
      </w:pPr>
    </w:p>
    <w:p w14:paraId="0D5EA1E6" w14:textId="77777777" w:rsidR="00C80E67" w:rsidRPr="00F30980" w:rsidRDefault="00C80E67" w:rsidP="00F30980">
      <w:pPr>
        <w:ind w:left="-142" w:right="-199"/>
        <w:jc w:val="both"/>
        <w:rPr>
          <w:rFonts w:ascii="Arial" w:hAnsi="Arial" w:cs="Arial"/>
          <w:b/>
          <w:bCs/>
          <w:color w:val="000000"/>
        </w:rPr>
      </w:pPr>
    </w:p>
    <w:p w14:paraId="0275AFD4" w14:textId="264016CC" w:rsidR="00C80E67" w:rsidRPr="00F30980" w:rsidRDefault="00C80E67" w:rsidP="00F30980">
      <w:pPr>
        <w:ind w:left="-142" w:right="-199"/>
        <w:jc w:val="both"/>
        <w:rPr>
          <w:rFonts w:ascii="Arial" w:hAnsi="Arial" w:cs="Arial"/>
          <w:b/>
          <w:bCs/>
          <w:color w:val="4F81BD" w:themeColor="accent1"/>
        </w:rPr>
      </w:pPr>
      <w:r w:rsidRPr="00F30980">
        <w:rPr>
          <w:rFonts w:ascii="Arial" w:hAnsi="Arial" w:cs="Arial"/>
          <w:b/>
          <w:bCs/>
          <w:color w:val="4F81BD" w:themeColor="accent1"/>
        </w:rPr>
        <w:t xml:space="preserve">ARTICLE </w:t>
      </w:r>
      <w:r w:rsidR="00B744FD">
        <w:rPr>
          <w:rFonts w:ascii="Arial" w:hAnsi="Arial" w:cs="Arial"/>
          <w:b/>
          <w:bCs/>
          <w:color w:val="4F81BD" w:themeColor="accent1"/>
        </w:rPr>
        <w:t>9</w:t>
      </w:r>
      <w:r w:rsidRPr="00F30980">
        <w:rPr>
          <w:rFonts w:ascii="Arial" w:hAnsi="Arial" w:cs="Arial"/>
          <w:b/>
          <w:bCs/>
          <w:color w:val="4F81BD" w:themeColor="accent1"/>
        </w:rPr>
        <w:t xml:space="preserve"> – ASSURANCES</w:t>
      </w:r>
    </w:p>
    <w:p w14:paraId="77E6FF20" w14:textId="77777777" w:rsidR="00C80E67" w:rsidRPr="00F30980" w:rsidRDefault="00C80E67" w:rsidP="00F30980">
      <w:pPr>
        <w:ind w:left="-142" w:right="-199"/>
        <w:jc w:val="both"/>
        <w:rPr>
          <w:rFonts w:ascii="Arial" w:hAnsi="Arial" w:cs="Arial"/>
        </w:rPr>
      </w:pPr>
    </w:p>
    <w:p w14:paraId="73D667C9" w14:textId="2A50E63A" w:rsidR="00C80E67" w:rsidRPr="00F30980" w:rsidRDefault="006D6B98" w:rsidP="00F30980">
      <w:pPr>
        <w:ind w:left="-142" w:right="-199"/>
        <w:jc w:val="both"/>
        <w:rPr>
          <w:rFonts w:ascii="Arial" w:hAnsi="Arial" w:cs="Arial"/>
          <w:color w:val="000000"/>
        </w:rPr>
      </w:pPr>
      <w:r w:rsidRPr="00F30980">
        <w:rPr>
          <w:rFonts w:ascii="Arial" w:hAnsi="Arial" w:cs="Arial"/>
          <w:color w:val="000000"/>
        </w:rPr>
        <w:t>La collectivité</w:t>
      </w:r>
      <w:r w:rsidR="00C80E67" w:rsidRPr="00F30980">
        <w:rPr>
          <w:rFonts w:ascii="Arial" w:hAnsi="Arial" w:cs="Arial"/>
          <w:color w:val="000000"/>
        </w:rPr>
        <w:t xml:space="preserve"> et, le cas échéant, l’employeur d’accueil ont contracté les couvertures par assurances en rapport avec les risques attachés au suivi par le fonctionnaire des actions proposées à l’article </w:t>
      </w:r>
      <w:r w:rsidRPr="00F30980">
        <w:rPr>
          <w:rFonts w:ascii="Arial" w:hAnsi="Arial" w:cs="Arial"/>
          <w:color w:val="000000"/>
        </w:rPr>
        <w:t>4</w:t>
      </w:r>
      <w:r w:rsidR="00C80E67" w:rsidRPr="00F30980">
        <w:rPr>
          <w:rFonts w:ascii="Arial" w:hAnsi="Arial" w:cs="Arial"/>
          <w:color w:val="000000"/>
        </w:rPr>
        <w:t xml:space="preserve"> de la présente convention, notamment en matière de responsabilité civile et de déplacements professionnels. </w:t>
      </w:r>
    </w:p>
    <w:p w14:paraId="03586FDA" w14:textId="77777777" w:rsidR="00C80E67" w:rsidRPr="00F30980" w:rsidRDefault="00C80E67" w:rsidP="00F30980">
      <w:pPr>
        <w:ind w:left="-142" w:right="-199"/>
        <w:jc w:val="both"/>
        <w:rPr>
          <w:rFonts w:ascii="Arial" w:hAnsi="Arial" w:cs="Arial"/>
        </w:rPr>
      </w:pPr>
    </w:p>
    <w:p w14:paraId="72C7ABF9" w14:textId="6FA77779" w:rsidR="00C80E67" w:rsidRPr="00F30980" w:rsidRDefault="00C80E67" w:rsidP="00F30980">
      <w:pPr>
        <w:ind w:left="-142" w:right="-199"/>
        <w:jc w:val="both"/>
        <w:rPr>
          <w:rFonts w:ascii="Arial" w:hAnsi="Arial" w:cs="Arial"/>
          <w:b/>
          <w:bCs/>
          <w:color w:val="4F81BD" w:themeColor="accent1"/>
        </w:rPr>
      </w:pPr>
      <w:r w:rsidRPr="00F30980">
        <w:rPr>
          <w:rFonts w:ascii="Arial" w:hAnsi="Arial" w:cs="Arial"/>
          <w:b/>
          <w:bCs/>
          <w:color w:val="4F81BD" w:themeColor="accent1"/>
        </w:rPr>
        <w:t xml:space="preserve">ARTICLE </w:t>
      </w:r>
      <w:r w:rsidR="00B744FD">
        <w:rPr>
          <w:rFonts w:ascii="Arial" w:hAnsi="Arial" w:cs="Arial"/>
          <w:b/>
          <w:bCs/>
          <w:color w:val="4F81BD" w:themeColor="accent1"/>
        </w:rPr>
        <w:t>10</w:t>
      </w:r>
      <w:r w:rsidRPr="00F30980">
        <w:rPr>
          <w:rFonts w:ascii="Arial" w:hAnsi="Arial" w:cs="Arial"/>
          <w:b/>
          <w:bCs/>
          <w:color w:val="4F81BD" w:themeColor="accent1"/>
        </w:rPr>
        <w:t xml:space="preserve"> – DISPOSITIONS FINANCIERES</w:t>
      </w:r>
    </w:p>
    <w:p w14:paraId="0295FE7A" w14:textId="77777777" w:rsidR="006D6B98" w:rsidRPr="00F30980" w:rsidRDefault="006D6B98" w:rsidP="00F30980">
      <w:pPr>
        <w:ind w:left="-142" w:right="-199"/>
        <w:jc w:val="both"/>
        <w:rPr>
          <w:rFonts w:ascii="Arial" w:hAnsi="Arial" w:cs="Arial"/>
          <w:b/>
          <w:bCs/>
          <w:color w:val="4F81BD" w:themeColor="accent1"/>
        </w:rPr>
      </w:pPr>
    </w:p>
    <w:p w14:paraId="11379962" w14:textId="3294F1D1" w:rsidR="00C80E67" w:rsidRDefault="006D6B98" w:rsidP="00F30980">
      <w:pPr>
        <w:ind w:left="-142" w:right="-199"/>
        <w:jc w:val="both"/>
        <w:rPr>
          <w:rFonts w:ascii="Arial" w:hAnsi="Arial" w:cs="Arial"/>
        </w:rPr>
      </w:pPr>
      <w:r w:rsidRPr="00F30980">
        <w:rPr>
          <w:rFonts w:ascii="Arial" w:hAnsi="Arial" w:cs="Arial"/>
        </w:rPr>
        <w:t>La collectivité</w:t>
      </w:r>
      <w:r w:rsidR="00C80E67" w:rsidRPr="00F30980">
        <w:rPr>
          <w:rFonts w:ascii="Arial" w:hAnsi="Arial" w:cs="Arial"/>
        </w:rPr>
        <w:t xml:space="preserve"> aura la charge financière au prorata du temps travaillé :</w:t>
      </w:r>
    </w:p>
    <w:p w14:paraId="449A83D9" w14:textId="77777777" w:rsidR="00B744FD" w:rsidRPr="00F30980" w:rsidRDefault="00B744FD" w:rsidP="00F30980">
      <w:pPr>
        <w:ind w:left="-142" w:right="-199"/>
        <w:jc w:val="both"/>
        <w:rPr>
          <w:rFonts w:ascii="Arial" w:hAnsi="Arial" w:cs="Arial"/>
        </w:rPr>
      </w:pPr>
    </w:p>
    <w:p w14:paraId="1D04045E" w14:textId="5E9A2A16" w:rsidR="00C80E67" w:rsidRPr="00F30980" w:rsidRDefault="00111030" w:rsidP="00B744FD">
      <w:pPr>
        <w:numPr>
          <w:ilvl w:val="0"/>
          <w:numId w:val="7"/>
        </w:numPr>
        <w:ind w:left="426" w:right="-199"/>
        <w:jc w:val="both"/>
        <w:rPr>
          <w:rFonts w:ascii="Arial" w:hAnsi="Arial" w:cs="Arial"/>
        </w:rPr>
      </w:pPr>
      <w:r w:rsidRPr="00F30980">
        <w:rPr>
          <w:rFonts w:ascii="Arial" w:hAnsi="Arial" w:cs="Arial"/>
        </w:rPr>
        <w:t>d</w:t>
      </w:r>
      <w:r w:rsidR="008636DC" w:rsidRPr="00F30980">
        <w:rPr>
          <w:rFonts w:ascii="Arial" w:hAnsi="Arial" w:cs="Arial"/>
        </w:rPr>
        <w:t>u</w:t>
      </w:r>
      <w:r w:rsidR="00C80E67" w:rsidRPr="00F30980">
        <w:rPr>
          <w:rFonts w:ascii="Arial" w:hAnsi="Arial" w:cs="Arial"/>
        </w:rPr>
        <w:t xml:space="preserve"> plein traitement dû au fonctionnaire durant la période de préparation au reclassement ;</w:t>
      </w:r>
    </w:p>
    <w:p w14:paraId="3E2853BA" w14:textId="46DF6228" w:rsidR="00C80E67" w:rsidRPr="00F30980" w:rsidRDefault="00111030" w:rsidP="00B744FD">
      <w:pPr>
        <w:numPr>
          <w:ilvl w:val="0"/>
          <w:numId w:val="7"/>
        </w:numPr>
        <w:ind w:left="426" w:right="-199"/>
        <w:jc w:val="both"/>
        <w:rPr>
          <w:rFonts w:ascii="Arial" w:hAnsi="Arial" w:cs="Arial"/>
        </w:rPr>
      </w:pPr>
      <w:r w:rsidRPr="00F30980">
        <w:rPr>
          <w:rFonts w:ascii="Arial" w:hAnsi="Arial" w:cs="Arial"/>
        </w:rPr>
        <w:t>d</w:t>
      </w:r>
      <w:r w:rsidR="008636DC" w:rsidRPr="00F30980">
        <w:rPr>
          <w:rFonts w:ascii="Arial" w:hAnsi="Arial" w:cs="Arial"/>
        </w:rPr>
        <w:t>es</w:t>
      </w:r>
      <w:r w:rsidR="00C80E67" w:rsidRPr="00F30980">
        <w:rPr>
          <w:rFonts w:ascii="Arial" w:hAnsi="Arial" w:cs="Arial"/>
        </w:rPr>
        <w:t xml:space="preserve"> frais de déplacement et, le cas échéant, des frais de repas dans le cadre des formations et des stages prévus dans de la présente convention, dans le respect de la réglementation ; </w:t>
      </w:r>
    </w:p>
    <w:p w14:paraId="2C20EEA6" w14:textId="15DB085E" w:rsidR="00C80E67" w:rsidRPr="00F30980" w:rsidRDefault="00C325A6" w:rsidP="00B744FD">
      <w:pPr>
        <w:numPr>
          <w:ilvl w:val="0"/>
          <w:numId w:val="7"/>
        </w:numPr>
        <w:ind w:left="426" w:right="-199"/>
        <w:jc w:val="both"/>
        <w:rPr>
          <w:rFonts w:ascii="Arial" w:hAnsi="Arial" w:cs="Arial"/>
        </w:rPr>
      </w:pPr>
      <w:r w:rsidRPr="00F30980">
        <w:rPr>
          <w:rFonts w:ascii="Arial" w:hAnsi="Arial" w:cs="Arial"/>
        </w:rPr>
        <w:t>d</w:t>
      </w:r>
      <w:r w:rsidR="00C80E67" w:rsidRPr="00F30980">
        <w:rPr>
          <w:rFonts w:ascii="Arial" w:hAnsi="Arial" w:cs="Arial"/>
        </w:rPr>
        <w:t>u ou des formation(s) proposée(s) de la présente convention ;</w:t>
      </w:r>
    </w:p>
    <w:p w14:paraId="441B52D9" w14:textId="548EA591" w:rsidR="00C325A6" w:rsidRPr="00F30980" w:rsidRDefault="00C325A6" w:rsidP="00B744FD">
      <w:pPr>
        <w:numPr>
          <w:ilvl w:val="0"/>
          <w:numId w:val="7"/>
        </w:numPr>
        <w:ind w:left="426" w:right="-199"/>
        <w:jc w:val="both"/>
        <w:rPr>
          <w:rFonts w:ascii="Arial" w:hAnsi="Arial" w:cs="Arial"/>
        </w:rPr>
      </w:pPr>
      <w:r w:rsidRPr="00F30980">
        <w:rPr>
          <w:rFonts w:ascii="Arial" w:hAnsi="Arial" w:cs="Arial"/>
        </w:rPr>
        <w:t xml:space="preserve">le cas échéant, des actions visées à l’article </w:t>
      </w:r>
      <w:r w:rsidR="006D6B98" w:rsidRPr="00F30980">
        <w:rPr>
          <w:rFonts w:ascii="Arial" w:hAnsi="Arial" w:cs="Arial"/>
        </w:rPr>
        <w:t>4</w:t>
      </w:r>
      <w:r w:rsidRPr="00F30980">
        <w:rPr>
          <w:rFonts w:ascii="Arial" w:hAnsi="Arial" w:cs="Arial"/>
        </w:rPr>
        <w:t xml:space="preserve"> de la présente convention</w:t>
      </w:r>
      <w:r w:rsidR="000A6064" w:rsidRPr="00F30980">
        <w:rPr>
          <w:rFonts w:ascii="Arial" w:hAnsi="Arial" w:cs="Arial"/>
        </w:rPr>
        <w:t xml:space="preserve"> (bilan de compétences par exemple)</w:t>
      </w:r>
    </w:p>
    <w:p w14:paraId="06701540" w14:textId="77777777" w:rsidR="00C80E67" w:rsidRPr="00F30980" w:rsidRDefault="00C80E67" w:rsidP="00F30980">
      <w:pPr>
        <w:ind w:left="-142" w:right="-199"/>
        <w:jc w:val="both"/>
        <w:rPr>
          <w:rFonts w:ascii="Arial" w:hAnsi="Arial" w:cs="Arial"/>
        </w:rPr>
      </w:pPr>
    </w:p>
    <w:p w14:paraId="3B456ECD" w14:textId="77777777" w:rsidR="00C80E67" w:rsidRPr="00F30980" w:rsidRDefault="00C80E67" w:rsidP="00F30980">
      <w:pPr>
        <w:ind w:left="-142" w:right="-199"/>
        <w:jc w:val="both"/>
        <w:rPr>
          <w:rFonts w:ascii="Arial" w:hAnsi="Arial" w:cs="Arial"/>
          <w:color w:val="000000"/>
        </w:rPr>
      </w:pPr>
    </w:p>
    <w:p w14:paraId="71B876B3" w14:textId="77777777" w:rsidR="00C80E67" w:rsidRPr="00F30980" w:rsidRDefault="00C80E67" w:rsidP="00F30980">
      <w:pPr>
        <w:ind w:left="-142" w:right="-199"/>
        <w:jc w:val="both"/>
        <w:rPr>
          <w:rFonts w:ascii="Arial" w:hAnsi="Arial" w:cs="Arial"/>
          <w:color w:val="4F81BD" w:themeColor="accent1"/>
        </w:rPr>
      </w:pPr>
      <w:r w:rsidRPr="00F30980">
        <w:rPr>
          <w:rFonts w:ascii="Arial" w:eastAsia="Calibri" w:hAnsi="Arial" w:cs="Arial"/>
          <w:b/>
          <w:bCs/>
          <w:color w:val="4F81BD" w:themeColor="accent1"/>
        </w:rPr>
        <w:t>ARTICLE 11 – DELAI DE PRESENTATION D’UNE DEMANDE DE RECLASSEMENT</w:t>
      </w:r>
    </w:p>
    <w:p w14:paraId="30638678" w14:textId="77777777" w:rsidR="008636DC" w:rsidRPr="00F30980" w:rsidRDefault="008636DC" w:rsidP="00F30980">
      <w:pPr>
        <w:ind w:left="-142" w:right="-199"/>
        <w:jc w:val="both"/>
        <w:rPr>
          <w:rFonts w:ascii="Arial" w:hAnsi="Arial" w:cs="Arial"/>
          <w:color w:val="000000"/>
        </w:rPr>
      </w:pPr>
    </w:p>
    <w:p w14:paraId="4CAEB520" w14:textId="39751185" w:rsidR="00C80E67" w:rsidRPr="00F30980" w:rsidRDefault="008636DC" w:rsidP="00F30980">
      <w:pPr>
        <w:ind w:left="-142" w:right="-199"/>
        <w:jc w:val="both"/>
        <w:rPr>
          <w:rFonts w:ascii="Arial" w:hAnsi="Arial" w:cs="Arial"/>
          <w:color w:val="000000"/>
        </w:rPr>
      </w:pPr>
      <w:r w:rsidRPr="00F30980">
        <w:rPr>
          <w:rFonts w:ascii="Arial" w:hAnsi="Arial" w:cs="Arial"/>
          <w:color w:val="000000"/>
        </w:rPr>
        <w:t>L</w:t>
      </w:r>
      <w:r w:rsidR="00C80E67" w:rsidRPr="00F30980">
        <w:rPr>
          <w:rFonts w:ascii="Arial" w:hAnsi="Arial" w:cs="Arial"/>
          <w:color w:val="000000"/>
        </w:rPr>
        <w:t xml:space="preserve">e </w:t>
      </w:r>
      <w:r w:rsidR="008F7E66" w:rsidRPr="00F30980">
        <w:rPr>
          <w:rFonts w:ascii="Arial" w:hAnsi="Arial" w:cs="Arial"/>
          <w:color w:val="000000"/>
        </w:rPr>
        <w:t>bénéficiaire</w:t>
      </w:r>
      <w:r w:rsidR="00C80E67" w:rsidRPr="00F30980">
        <w:rPr>
          <w:rFonts w:ascii="Arial" w:hAnsi="Arial" w:cs="Arial"/>
          <w:color w:val="000000"/>
        </w:rPr>
        <w:t xml:space="preserve"> devra présenter une demande expresse de reclassement au plus tard au terme prévu à l’article </w:t>
      </w:r>
      <w:r w:rsidR="00EE051F" w:rsidRPr="00F30980">
        <w:rPr>
          <w:rFonts w:ascii="Arial" w:hAnsi="Arial" w:cs="Arial"/>
          <w:color w:val="000000"/>
        </w:rPr>
        <w:t xml:space="preserve">3 </w:t>
      </w:r>
      <w:r w:rsidR="00C80E67" w:rsidRPr="00F30980">
        <w:rPr>
          <w:rFonts w:ascii="Arial" w:hAnsi="Arial" w:cs="Arial"/>
          <w:color w:val="000000"/>
        </w:rPr>
        <w:t>de la présente convention.</w:t>
      </w:r>
    </w:p>
    <w:p w14:paraId="100CF8E5" w14:textId="77777777" w:rsidR="00EE051F" w:rsidRPr="00F30980" w:rsidRDefault="00EE051F" w:rsidP="00F30980">
      <w:pPr>
        <w:ind w:left="-142" w:right="-199"/>
        <w:jc w:val="both"/>
        <w:rPr>
          <w:rFonts w:ascii="Arial" w:hAnsi="Arial" w:cs="Arial"/>
          <w:color w:val="000000"/>
        </w:rPr>
      </w:pPr>
    </w:p>
    <w:p w14:paraId="65676F74" w14:textId="66972B4B" w:rsidR="00C80E67" w:rsidRPr="00F30980" w:rsidRDefault="00C80E67" w:rsidP="00F30980">
      <w:pPr>
        <w:ind w:left="-142" w:right="-199"/>
        <w:jc w:val="both"/>
        <w:rPr>
          <w:rFonts w:ascii="Arial" w:hAnsi="Arial" w:cs="Arial"/>
          <w:b/>
          <w:i/>
          <w:color w:val="4F81BD" w:themeColor="accent1"/>
        </w:rPr>
      </w:pPr>
      <w:r w:rsidRPr="00F30980">
        <w:rPr>
          <w:rFonts w:ascii="Arial" w:hAnsi="Arial" w:cs="Arial"/>
          <w:b/>
          <w:color w:val="000000"/>
        </w:rPr>
        <w:t>A défaut de présenter sa demande de reclassement dans le délai susvisé, l</w:t>
      </w:r>
      <w:r w:rsidR="00EE051F" w:rsidRPr="00F30980">
        <w:rPr>
          <w:rFonts w:ascii="Arial" w:hAnsi="Arial" w:cs="Arial"/>
          <w:b/>
          <w:color w:val="000000"/>
        </w:rPr>
        <w:t>e bénéficiaire</w:t>
      </w:r>
      <w:r w:rsidRPr="00F30980">
        <w:rPr>
          <w:rFonts w:ascii="Arial" w:hAnsi="Arial" w:cs="Arial"/>
          <w:b/>
          <w:color w:val="000000"/>
        </w:rPr>
        <w:t xml:space="preserve"> sera réputé refuser tout reclassement. </w:t>
      </w:r>
      <w:r w:rsidRPr="00F30980">
        <w:rPr>
          <w:rFonts w:ascii="Arial" w:hAnsi="Arial" w:cs="Arial"/>
          <w:color w:val="000000"/>
        </w:rPr>
        <w:t>Il sera alors, selon sa situation, soit licencié, soit mis en retraite pour invalidité par son employeur.</w:t>
      </w:r>
      <w:r w:rsidRPr="00F30980">
        <w:rPr>
          <w:rFonts w:ascii="Arial" w:hAnsi="Arial" w:cs="Arial"/>
          <w:b/>
          <w:i/>
          <w:color w:val="4F81BD" w:themeColor="accent1"/>
        </w:rPr>
        <w:t xml:space="preserve"> </w:t>
      </w:r>
    </w:p>
    <w:p w14:paraId="4C2BA562" w14:textId="77777777" w:rsidR="00C80E67" w:rsidRPr="00F30980" w:rsidRDefault="00C80E67" w:rsidP="00F30980">
      <w:pPr>
        <w:ind w:left="-142" w:right="-199"/>
        <w:jc w:val="both"/>
        <w:rPr>
          <w:rFonts w:ascii="Arial" w:hAnsi="Arial" w:cs="Arial"/>
          <w:b/>
          <w:bCs/>
          <w:color w:val="4F81BD" w:themeColor="accent1"/>
        </w:rPr>
      </w:pPr>
    </w:p>
    <w:p w14:paraId="41747E30" w14:textId="77777777" w:rsidR="00C80E67" w:rsidRPr="00F30980" w:rsidRDefault="00C80E67" w:rsidP="00F30980">
      <w:pPr>
        <w:ind w:left="-142" w:right="-199"/>
        <w:jc w:val="both"/>
        <w:rPr>
          <w:rFonts w:ascii="Arial" w:hAnsi="Arial" w:cs="Arial"/>
          <w:b/>
          <w:bCs/>
          <w:color w:val="4F81BD" w:themeColor="accent1"/>
        </w:rPr>
      </w:pPr>
      <w:r w:rsidRPr="00F30980">
        <w:rPr>
          <w:rFonts w:ascii="Arial" w:hAnsi="Arial" w:cs="Arial"/>
          <w:b/>
          <w:bCs/>
          <w:color w:val="4F81BD" w:themeColor="accent1"/>
        </w:rPr>
        <w:t>ARTICLE 12 – MODIFICATION – RESILIATION</w:t>
      </w:r>
    </w:p>
    <w:p w14:paraId="2D19CC42" w14:textId="77777777" w:rsidR="00C80E67" w:rsidRPr="00F30980" w:rsidRDefault="00C80E67" w:rsidP="00F30980">
      <w:pPr>
        <w:ind w:left="-142" w:right="-199"/>
        <w:jc w:val="both"/>
        <w:rPr>
          <w:rFonts w:ascii="Arial" w:hAnsi="Arial" w:cs="Arial"/>
        </w:rPr>
      </w:pPr>
    </w:p>
    <w:p w14:paraId="51BDCB21" w14:textId="77777777" w:rsidR="00C80E67" w:rsidRPr="00F30980" w:rsidRDefault="00C80E67" w:rsidP="00F30980">
      <w:pPr>
        <w:ind w:left="-142" w:right="-199"/>
        <w:jc w:val="both"/>
        <w:rPr>
          <w:rFonts w:ascii="Arial" w:hAnsi="Arial" w:cs="Arial"/>
          <w:color w:val="000000"/>
        </w:rPr>
      </w:pPr>
      <w:r w:rsidRPr="00F30980">
        <w:rPr>
          <w:rFonts w:ascii="Arial" w:hAnsi="Arial" w:cs="Arial"/>
          <w:color w:val="000000"/>
        </w:rPr>
        <w:t xml:space="preserve">Toute modification de la présente convention fera l’objet d’un avenant écrit et signé par l’ensemble des parties. </w:t>
      </w:r>
    </w:p>
    <w:p w14:paraId="792691F1" w14:textId="77777777" w:rsidR="00C80E67" w:rsidRPr="00F30980" w:rsidRDefault="00C80E67" w:rsidP="00F30980">
      <w:pPr>
        <w:ind w:left="-142" w:right="-199"/>
        <w:jc w:val="both"/>
        <w:rPr>
          <w:rFonts w:ascii="Arial" w:hAnsi="Arial" w:cs="Arial"/>
        </w:rPr>
      </w:pPr>
    </w:p>
    <w:p w14:paraId="57B9CC67" w14:textId="77777777" w:rsidR="00C80E67" w:rsidRPr="00F30980" w:rsidRDefault="00C80E67" w:rsidP="00F30980">
      <w:pPr>
        <w:ind w:left="-142" w:right="-199"/>
        <w:jc w:val="both"/>
        <w:rPr>
          <w:rFonts w:ascii="Arial" w:hAnsi="Arial" w:cs="Arial"/>
        </w:rPr>
      </w:pPr>
      <w:r w:rsidRPr="00F30980">
        <w:rPr>
          <w:rFonts w:ascii="Arial" w:hAnsi="Arial" w:cs="Arial"/>
        </w:rPr>
        <w:t>La présente convention pourra être dénoncée, par lettre recommandée avec accusé de réception :</w:t>
      </w:r>
    </w:p>
    <w:p w14:paraId="0DE35D05" w14:textId="5CD67638" w:rsidR="00C80E67" w:rsidRPr="00F30980" w:rsidRDefault="005321F0" w:rsidP="00B744FD">
      <w:pPr>
        <w:numPr>
          <w:ilvl w:val="0"/>
          <w:numId w:val="8"/>
        </w:numPr>
        <w:ind w:left="426" w:right="-199"/>
        <w:jc w:val="both"/>
        <w:rPr>
          <w:rFonts w:ascii="Arial" w:hAnsi="Arial" w:cs="Arial"/>
        </w:rPr>
      </w:pPr>
      <w:r w:rsidRPr="00F30980">
        <w:rPr>
          <w:rFonts w:ascii="Arial" w:hAnsi="Arial" w:cs="Arial"/>
        </w:rPr>
        <w:lastRenderedPageBreak/>
        <w:t>P</w:t>
      </w:r>
      <w:r w:rsidR="00C80E67" w:rsidRPr="00F30980">
        <w:rPr>
          <w:rFonts w:ascii="Arial" w:hAnsi="Arial" w:cs="Arial"/>
        </w:rPr>
        <w:t xml:space="preserve">ar </w:t>
      </w:r>
      <w:r w:rsidR="008F7E66" w:rsidRPr="00F30980">
        <w:rPr>
          <w:rFonts w:ascii="Arial" w:hAnsi="Arial" w:cs="Arial"/>
        </w:rPr>
        <w:t>la collectivité</w:t>
      </w:r>
      <w:r w:rsidR="00C80E67" w:rsidRPr="00F30980">
        <w:rPr>
          <w:rFonts w:ascii="Arial" w:hAnsi="Arial" w:cs="Arial"/>
        </w:rPr>
        <w:t xml:space="preserve">, à son initiative ainsi qu’à la demande du CDG </w:t>
      </w:r>
      <w:r w:rsidR="00A11DA7" w:rsidRPr="00F30980">
        <w:rPr>
          <w:rFonts w:ascii="Arial" w:hAnsi="Arial" w:cs="Arial"/>
        </w:rPr>
        <w:t>37</w:t>
      </w:r>
      <w:r w:rsidR="00C80E67" w:rsidRPr="00F30980">
        <w:rPr>
          <w:rFonts w:ascii="Arial" w:hAnsi="Arial" w:cs="Arial"/>
        </w:rPr>
        <w:t xml:space="preserve"> ou, le cas échéant, de l’employeur d’accueil, en cas de manquements caractérisés aux engagements mentionnés </w:t>
      </w:r>
      <w:r w:rsidR="00F560EC">
        <w:rPr>
          <w:rFonts w:ascii="Arial" w:hAnsi="Arial" w:cs="Arial"/>
        </w:rPr>
        <w:t xml:space="preserve">aux articles 4 et 5 </w:t>
      </w:r>
      <w:r w:rsidR="00C80E67" w:rsidRPr="00F30980">
        <w:rPr>
          <w:rFonts w:ascii="Arial" w:hAnsi="Arial" w:cs="Arial"/>
        </w:rPr>
        <w:t>de la présente convention ;</w:t>
      </w:r>
    </w:p>
    <w:p w14:paraId="667434DF" w14:textId="37DDB290" w:rsidR="00C80E67" w:rsidRPr="00F30980" w:rsidRDefault="005321F0" w:rsidP="00B76E29">
      <w:pPr>
        <w:numPr>
          <w:ilvl w:val="0"/>
          <w:numId w:val="8"/>
        </w:numPr>
        <w:ind w:left="426" w:right="-199"/>
        <w:jc w:val="both"/>
        <w:rPr>
          <w:rFonts w:ascii="Arial" w:hAnsi="Arial" w:cs="Arial"/>
        </w:rPr>
      </w:pPr>
      <w:r w:rsidRPr="00F30980">
        <w:rPr>
          <w:rFonts w:ascii="Arial" w:hAnsi="Arial" w:cs="Arial"/>
        </w:rPr>
        <w:t>P</w:t>
      </w:r>
      <w:r w:rsidR="00C80E67" w:rsidRPr="00F30980">
        <w:rPr>
          <w:rFonts w:ascii="Arial" w:hAnsi="Arial" w:cs="Arial"/>
        </w:rPr>
        <w:t>ar le</w:t>
      </w:r>
      <w:r w:rsidR="00E75319" w:rsidRPr="00F30980">
        <w:rPr>
          <w:rFonts w:ascii="Arial" w:hAnsi="Arial" w:cs="Arial"/>
        </w:rPr>
        <w:t xml:space="preserve"> bénéficiaire </w:t>
      </w:r>
      <w:r w:rsidR="00C80E67" w:rsidRPr="00F30980">
        <w:rPr>
          <w:rFonts w:ascii="Arial" w:hAnsi="Arial" w:cs="Arial"/>
        </w:rPr>
        <w:t xml:space="preserve">en cas de volonté de mettre fin à sa période de préparation au reclassement. </w:t>
      </w:r>
    </w:p>
    <w:p w14:paraId="131D47B9" w14:textId="77777777" w:rsidR="00C80E67" w:rsidRPr="00F30980" w:rsidRDefault="00C80E67" w:rsidP="00F30980">
      <w:pPr>
        <w:ind w:left="-142" w:right="-199"/>
        <w:jc w:val="both"/>
        <w:rPr>
          <w:rFonts w:ascii="Arial" w:hAnsi="Arial" w:cs="Arial"/>
        </w:rPr>
      </w:pPr>
    </w:p>
    <w:p w14:paraId="65554F95" w14:textId="290B2F97" w:rsidR="00C80E67" w:rsidRPr="00F30980" w:rsidRDefault="00C80E67" w:rsidP="00F30980">
      <w:pPr>
        <w:ind w:left="-142" w:right="-199"/>
        <w:jc w:val="both"/>
        <w:rPr>
          <w:rFonts w:ascii="Arial" w:hAnsi="Arial" w:cs="Arial"/>
        </w:rPr>
      </w:pPr>
      <w:r w:rsidRPr="00F30980">
        <w:rPr>
          <w:rFonts w:ascii="Arial" w:hAnsi="Arial" w:cs="Arial"/>
        </w:rPr>
        <w:t xml:space="preserve">En cas de dénonciation de la convention par l’une des parties citées ci-dessus, la présente convention sera résiliée de plein droit à la date de la réception de la lettre de dénonciation par le </w:t>
      </w:r>
      <w:r w:rsidR="007A4751" w:rsidRPr="00F30980">
        <w:rPr>
          <w:rFonts w:ascii="Arial" w:hAnsi="Arial" w:cs="Arial"/>
        </w:rPr>
        <w:t>bénéficiaire</w:t>
      </w:r>
      <w:r w:rsidRPr="00F30980">
        <w:rPr>
          <w:rFonts w:ascii="Arial" w:hAnsi="Arial" w:cs="Arial"/>
        </w:rPr>
        <w:t xml:space="preserve"> et/ou par l</w:t>
      </w:r>
      <w:r w:rsidR="007A4751" w:rsidRPr="00F30980">
        <w:rPr>
          <w:rFonts w:ascii="Arial" w:hAnsi="Arial" w:cs="Arial"/>
        </w:rPr>
        <w:t>a collectivité</w:t>
      </w:r>
      <w:r w:rsidRPr="00F30980">
        <w:rPr>
          <w:rFonts w:ascii="Arial" w:hAnsi="Arial" w:cs="Arial"/>
        </w:rPr>
        <w:t xml:space="preserve">. </w:t>
      </w:r>
    </w:p>
    <w:p w14:paraId="14DAFCFE" w14:textId="77777777" w:rsidR="00C80E67" w:rsidRPr="00F30980" w:rsidRDefault="00C80E67" w:rsidP="00F30980">
      <w:pPr>
        <w:ind w:left="-142" w:right="-199"/>
        <w:jc w:val="both"/>
        <w:rPr>
          <w:rFonts w:ascii="Arial" w:hAnsi="Arial" w:cs="Arial"/>
        </w:rPr>
      </w:pPr>
    </w:p>
    <w:p w14:paraId="30286B66" w14:textId="1443B734" w:rsidR="00C80E67" w:rsidRPr="00F30980" w:rsidRDefault="00C80E67" w:rsidP="00F30980">
      <w:pPr>
        <w:ind w:left="-142" w:right="-199"/>
        <w:jc w:val="both"/>
        <w:rPr>
          <w:rFonts w:ascii="Arial" w:hAnsi="Arial" w:cs="Arial"/>
        </w:rPr>
      </w:pPr>
      <w:r w:rsidRPr="00F30980">
        <w:rPr>
          <w:rFonts w:ascii="Arial" w:hAnsi="Arial" w:cs="Arial"/>
        </w:rPr>
        <w:t xml:space="preserve">La présente </w:t>
      </w:r>
      <w:r w:rsidR="00F762A4" w:rsidRPr="00F30980">
        <w:rPr>
          <w:rFonts w:ascii="Arial" w:hAnsi="Arial" w:cs="Arial"/>
        </w:rPr>
        <w:t>convention est résiliée</w:t>
      </w:r>
      <w:r w:rsidR="0039065F" w:rsidRPr="00F30980">
        <w:rPr>
          <w:rFonts w:ascii="Arial" w:hAnsi="Arial" w:cs="Arial"/>
        </w:rPr>
        <w:t xml:space="preserve"> de plein droit et sans préavis avant</w:t>
      </w:r>
      <w:r w:rsidRPr="00F30980">
        <w:rPr>
          <w:rFonts w:ascii="Arial" w:hAnsi="Arial" w:cs="Arial"/>
        </w:rPr>
        <w:t xml:space="preserve"> son terme en cas de reclassement du </w:t>
      </w:r>
      <w:r w:rsidR="007A4751" w:rsidRPr="00F30980">
        <w:rPr>
          <w:rFonts w:ascii="Arial" w:hAnsi="Arial" w:cs="Arial"/>
        </w:rPr>
        <w:t>bénéficiaire</w:t>
      </w:r>
      <w:r w:rsidR="005321F0" w:rsidRPr="00F30980">
        <w:rPr>
          <w:rFonts w:ascii="Arial" w:hAnsi="Arial" w:cs="Arial"/>
        </w:rPr>
        <w:t>.</w:t>
      </w:r>
    </w:p>
    <w:p w14:paraId="19ACFAB4" w14:textId="77777777" w:rsidR="00C80E67" w:rsidRPr="00F30980" w:rsidRDefault="00C80E67" w:rsidP="00F30980">
      <w:pPr>
        <w:ind w:left="-142" w:right="-199"/>
        <w:jc w:val="both"/>
        <w:rPr>
          <w:rFonts w:ascii="Arial" w:hAnsi="Arial" w:cs="Arial"/>
          <w:b/>
          <w:bCs/>
          <w:color w:val="000000"/>
        </w:rPr>
      </w:pPr>
    </w:p>
    <w:p w14:paraId="1C1A8C48" w14:textId="77777777" w:rsidR="00C80E67" w:rsidRPr="00F30980" w:rsidRDefault="00C80E67" w:rsidP="00F30980">
      <w:pPr>
        <w:ind w:left="-142" w:right="-199"/>
        <w:jc w:val="both"/>
        <w:rPr>
          <w:rFonts w:ascii="Arial" w:hAnsi="Arial" w:cs="Arial"/>
          <w:color w:val="4F81BD" w:themeColor="accent1"/>
          <w:shd w:val="clear" w:color="auto" w:fill="E6E6E6"/>
        </w:rPr>
      </w:pPr>
      <w:r w:rsidRPr="00F30980">
        <w:rPr>
          <w:rFonts w:ascii="Arial" w:hAnsi="Arial" w:cs="Arial"/>
          <w:b/>
          <w:bCs/>
          <w:color w:val="4F81BD" w:themeColor="accent1"/>
        </w:rPr>
        <w:t>ARTICLE 13 – REGLEMENT DES LITIGES</w:t>
      </w:r>
    </w:p>
    <w:p w14:paraId="4184652C" w14:textId="77777777" w:rsidR="00C80E67" w:rsidRPr="00F30980" w:rsidRDefault="00C80E67" w:rsidP="00F30980">
      <w:pPr>
        <w:ind w:left="-142" w:right="-199"/>
        <w:jc w:val="both"/>
        <w:rPr>
          <w:rFonts w:ascii="Arial" w:hAnsi="Arial" w:cs="Arial"/>
        </w:rPr>
      </w:pPr>
    </w:p>
    <w:p w14:paraId="0F2A199C" w14:textId="77777777" w:rsidR="00C80E67" w:rsidRPr="00F30980" w:rsidRDefault="00C80E67" w:rsidP="00F30980">
      <w:pPr>
        <w:ind w:left="-142" w:right="-199"/>
        <w:jc w:val="both"/>
        <w:rPr>
          <w:rFonts w:ascii="Arial" w:hAnsi="Arial" w:cs="Arial"/>
          <w:color w:val="000000"/>
        </w:rPr>
      </w:pPr>
      <w:r w:rsidRPr="00F30980">
        <w:rPr>
          <w:rFonts w:ascii="Arial" w:hAnsi="Arial" w:cs="Arial"/>
          <w:color w:val="000000"/>
        </w:rPr>
        <w:t xml:space="preserve">Les parties s’engagent à rechercher, en cas de litige sur l’interprétation ou sur l’application de la présente convention, toute voie amiable de règlement avant de soumettre tout différend à une instance juridictionnelle. </w:t>
      </w:r>
    </w:p>
    <w:p w14:paraId="5D253A3B" w14:textId="77777777" w:rsidR="00C80E67" w:rsidRPr="00F30980" w:rsidRDefault="00C80E67" w:rsidP="00F30980">
      <w:pPr>
        <w:ind w:left="-142" w:right="-199"/>
        <w:jc w:val="both"/>
        <w:rPr>
          <w:rFonts w:ascii="Arial" w:hAnsi="Arial" w:cs="Arial"/>
          <w:color w:val="000000"/>
        </w:rPr>
      </w:pPr>
    </w:p>
    <w:p w14:paraId="71EC036F" w14:textId="77777777" w:rsidR="00F5733B" w:rsidRPr="00F30980" w:rsidRDefault="00C80E67" w:rsidP="00F30980">
      <w:pPr>
        <w:ind w:left="-142" w:right="-199"/>
        <w:jc w:val="both"/>
        <w:rPr>
          <w:rFonts w:ascii="Arial" w:hAnsi="Arial" w:cs="Arial"/>
          <w:color w:val="000000"/>
        </w:rPr>
      </w:pPr>
      <w:r w:rsidRPr="00F30980">
        <w:rPr>
          <w:rFonts w:ascii="Arial" w:hAnsi="Arial" w:cs="Arial"/>
          <w:color w:val="000000"/>
        </w:rPr>
        <w:t>En cas d’échec des voies amiables, le règlement des litiges survenant de l’interprétation ou de l’application de la présente convention relève de la compétence du Tribunal Administratif</w:t>
      </w:r>
      <w:r w:rsidR="001F42C4" w:rsidRPr="00F30980">
        <w:rPr>
          <w:rFonts w:ascii="Arial" w:hAnsi="Arial" w:cs="Arial"/>
          <w:color w:val="000000"/>
        </w:rPr>
        <w:t xml:space="preserve"> d’Orléans</w:t>
      </w:r>
      <w:r w:rsidRPr="00F30980">
        <w:rPr>
          <w:rFonts w:ascii="Arial" w:hAnsi="Arial" w:cs="Arial"/>
          <w:color w:val="000000"/>
        </w:rPr>
        <w:t xml:space="preserve"> dans le respect des délais de recours en vigueur. </w:t>
      </w:r>
    </w:p>
    <w:p w14:paraId="6F9FB920" w14:textId="77777777" w:rsidR="007A4751" w:rsidRPr="00F30980" w:rsidRDefault="007A4751" w:rsidP="00F30980">
      <w:pPr>
        <w:ind w:left="-142" w:right="-199"/>
        <w:jc w:val="both"/>
        <w:rPr>
          <w:rFonts w:ascii="Arial" w:hAnsi="Arial" w:cs="Arial"/>
          <w:color w:val="000000"/>
        </w:rPr>
      </w:pPr>
    </w:p>
    <w:p w14:paraId="1622EA44" w14:textId="77777777" w:rsidR="007A4751" w:rsidRPr="00F30980" w:rsidRDefault="00C80E67" w:rsidP="00F30980">
      <w:pPr>
        <w:ind w:left="-142" w:right="-199"/>
        <w:jc w:val="both"/>
        <w:rPr>
          <w:rFonts w:ascii="Arial" w:hAnsi="Arial" w:cs="Arial"/>
          <w:bCs/>
          <w:iCs/>
        </w:rPr>
      </w:pPr>
      <w:r w:rsidRPr="00F30980">
        <w:rPr>
          <w:rFonts w:ascii="Arial" w:hAnsi="Arial" w:cs="Arial"/>
          <w:color w:val="000000"/>
        </w:rPr>
        <w:t xml:space="preserve">Le recours peut être formé </w:t>
      </w:r>
      <w:r w:rsidRPr="00F30980">
        <w:rPr>
          <w:rFonts w:ascii="Arial" w:hAnsi="Arial" w:cs="Arial"/>
          <w:bCs/>
          <w:iCs/>
        </w:rPr>
        <w:t>par courrier postal à l’adresse suivante :</w:t>
      </w:r>
      <w:r w:rsidR="00F5733B" w:rsidRPr="00F30980">
        <w:rPr>
          <w:rFonts w:ascii="Arial" w:hAnsi="Arial" w:cs="Arial"/>
          <w:bCs/>
          <w:iCs/>
        </w:rPr>
        <w:t xml:space="preserve"> </w:t>
      </w:r>
    </w:p>
    <w:p w14:paraId="7BD4A1A5" w14:textId="729B2630" w:rsidR="00F5733B" w:rsidRPr="00F30980" w:rsidRDefault="00C324D3" w:rsidP="00F30980">
      <w:pPr>
        <w:ind w:left="-142" w:right="-199"/>
        <w:jc w:val="both"/>
        <w:rPr>
          <w:rFonts w:ascii="Arial" w:hAnsi="Arial" w:cs="Arial"/>
          <w:color w:val="000000"/>
        </w:rPr>
      </w:pPr>
      <w:r w:rsidRPr="00F30980">
        <w:rPr>
          <w:rFonts w:ascii="Arial" w:hAnsi="Arial" w:cs="Arial"/>
          <w:bCs/>
          <w:iCs/>
        </w:rPr>
        <w:t>28 rue L.</w:t>
      </w:r>
      <w:r w:rsidR="007A4751" w:rsidRPr="00F30980">
        <w:rPr>
          <w:rFonts w:ascii="Arial" w:hAnsi="Arial" w:cs="Arial"/>
          <w:bCs/>
          <w:iCs/>
        </w:rPr>
        <w:t xml:space="preserve"> </w:t>
      </w:r>
      <w:r w:rsidRPr="00F30980">
        <w:rPr>
          <w:rFonts w:ascii="Arial" w:hAnsi="Arial" w:cs="Arial"/>
          <w:bCs/>
          <w:iCs/>
        </w:rPr>
        <w:t xml:space="preserve">Bretonnerie </w:t>
      </w:r>
      <w:r w:rsidR="007A4751" w:rsidRPr="00F30980">
        <w:rPr>
          <w:rFonts w:ascii="Arial" w:hAnsi="Arial" w:cs="Arial"/>
          <w:bCs/>
          <w:iCs/>
        </w:rPr>
        <w:t xml:space="preserve">- </w:t>
      </w:r>
      <w:r w:rsidRPr="00F30980">
        <w:rPr>
          <w:rFonts w:ascii="Arial" w:hAnsi="Arial" w:cs="Arial"/>
          <w:bCs/>
          <w:iCs/>
        </w:rPr>
        <w:t>45057 ORLEANS C</w:t>
      </w:r>
      <w:r w:rsidR="00FF6A29" w:rsidRPr="00F30980">
        <w:rPr>
          <w:rFonts w:ascii="Arial" w:hAnsi="Arial" w:cs="Arial"/>
          <w:bCs/>
          <w:iCs/>
        </w:rPr>
        <w:t>edex 1</w:t>
      </w:r>
      <w:r w:rsidR="00C80E67" w:rsidRPr="00F30980">
        <w:rPr>
          <w:rFonts w:ascii="Arial" w:hAnsi="Arial" w:cs="Arial"/>
          <w:color w:val="000000"/>
        </w:rPr>
        <w:t xml:space="preserve"> </w:t>
      </w:r>
    </w:p>
    <w:p w14:paraId="7837CAFD" w14:textId="5EA1AF72" w:rsidR="00C80E67" w:rsidRPr="00F30980" w:rsidRDefault="00C80E67" w:rsidP="00F30980">
      <w:pPr>
        <w:ind w:left="-142" w:right="-199"/>
        <w:jc w:val="both"/>
        <w:rPr>
          <w:rFonts w:ascii="Arial" w:hAnsi="Arial" w:cs="Arial"/>
          <w:bCs/>
          <w:iCs/>
          <w:u w:val="single"/>
        </w:rPr>
      </w:pPr>
      <w:r w:rsidRPr="00F30980">
        <w:rPr>
          <w:rFonts w:ascii="Arial" w:hAnsi="Arial" w:cs="Arial"/>
          <w:color w:val="000000"/>
        </w:rPr>
        <w:t>ou</w:t>
      </w:r>
      <w:r w:rsidRPr="00F30980">
        <w:rPr>
          <w:rFonts w:ascii="Arial" w:hAnsi="Arial" w:cs="Arial"/>
          <w:bCs/>
          <w:iCs/>
        </w:rPr>
        <w:t xml:space="preserve"> par le biais de l’application informatique Télérecours, accessible par le lien suivant : </w:t>
      </w:r>
      <w:r w:rsidR="001221B7" w:rsidRPr="00F30980">
        <w:rPr>
          <w:rFonts w:ascii="Arial" w:hAnsi="Arial" w:cs="Arial"/>
          <w:bCs/>
          <w:iCs/>
        </w:rPr>
        <w:t>https://</w:t>
      </w:r>
      <w:hyperlink r:id="rId10" w:history="1">
        <w:r w:rsidR="001221B7" w:rsidRPr="00F30980">
          <w:rPr>
            <w:rStyle w:val="Lienhypertexte"/>
            <w:rFonts w:ascii="Arial" w:hAnsi="Arial" w:cs="Arial"/>
            <w:bCs/>
            <w:iCs/>
          </w:rPr>
          <w:t>www.telerecours.fr</w:t>
        </w:r>
      </w:hyperlink>
      <w:r w:rsidRPr="00F30980">
        <w:rPr>
          <w:rFonts w:ascii="Arial" w:hAnsi="Arial" w:cs="Arial"/>
        </w:rPr>
        <w:t> </w:t>
      </w:r>
    </w:p>
    <w:p w14:paraId="0F7338C9" w14:textId="77777777" w:rsidR="00C80E67" w:rsidRPr="00F30980" w:rsidRDefault="00C80E67" w:rsidP="00F30980">
      <w:pPr>
        <w:ind w:left="-142" w:right="-199"/>
        <w:jc w:val="both"/>
        <w:rPr>
          <w:rFonts w:ascii="Arial" w:hAnsi="Arial" w:cs="Arial"/>
        </w:rPr>
      </w:pPr>
    </w:p>
    <w:p w14:paraId="677CBB57" w14:textId="77777777" w:rsidR="00BD13C0" w:rsidRPr="00F30980" w:rsidRDefault="00BD13C0" w:rsidP="00F30980">
      <w:pPr>
        <w:ind w:left="-142" w:right="-199"/>
        <w:jc w:val="both"/>
        <w:rPr>
          <w:rFonts w:ascii="Arial" w:hAnsi="Arial" w:cs="Arial"/>
          <w:b/>
          <w:bCs/>
          <w:color w:val="4F81BD" w:themeColor="accent1"/>
        </w:rPr>
      </w:pPr>
    </w:p>
    <w:p w14:paraId="525627A6" w14:textId="0DBEB043" w:rsidR="00C80E67" w:rsidRPr="00F30980" w:rsidRDefault="00C80E67" w:rsidP="00F30980">
      <w:pPr>
        <w:ind w:left="-142" w:right="-199"/>
        <w:jc w:val="both"/>
        <w:rPr>
          <w:rFonts w:ascii="Arial" w:hAnsi="Arial" w:cs="Arial"/>
          <w:color w:val="4F81BD" w:themeColor="accent1"/>
          <w:shd w:val="clear" w:color="auto" w:fill="E6E6E6"/>
        </w:rPr>
      </w:pPr>
      <w:r w:rsidRPr="00F30980">
        <w:rPr>
          <w:rFonts w:ascii="Arial" w:hAnsi="Arial" w:cs="Arial"/>
          <w:b/>
          <w:bCs/>
          <w:color w:val="4F81BD" w:themeColor="accent1"/>
        </w:rPr>
        <w:t>ARTICLE 14 – DONNEES PERSONNELLES</w:t>
      </w:r>
    </w:p>
    <w:p w14:paraId="4E3BE0B9" w14:textId="77777777" w:rsidR="00C80E67" w:rsidRPr="00F30980" w:rsidRDefault="00C80E67" w:rsidP="00F30980">
      <w:pPr>
        <w:ind w:left="-142" w:right="-199"/>
        <w:jc w:val="both"/>
        <w:rPr>
          <w:rFonts w:ascii="Arial" w:hAnsi="Arial" w:cs="Arial"/>
        </w:rPr>
      </w:pPr>
    </w:p>
    <w:p w14:paraId="6A28F5BE" w14:textId="569FB262" w:rsidR="00C80E67" w:rsidRPr="00F30980" w:rsidRDefault="00C80E67" w:rsidP="00F30980">
      <w:pPr>
        <w:ind w:left="-142" w:right="-199"/>
        <w:jc w:val="both"/>
        <w:rPr>
          <w:rFonts w:ascii="Arial" w:hAnsi="Arial" w:cs="Arial"/>
        </w:rPr>
      </w:pPr>
      <w:r w:rsidRPr="00F30980">
        <w:rPr>
          <w:rFonts w:ascii="Arial" w:hAnsi="Arial" w:cs="Arial"/>
        </w:rPr>
        <w:t>Le CDG</w:t>
      </w:r>
      <w:r w:rsidR="0034672D" w:rsidRPr="00F30980">
        <w:rPr>
          <w:rFonts w:ascii="Arial" w:hAnsi="Arial" w:cs="Arial"/>
        </w:rPr>
        <w:t xml:space="preserve"> 37</w:t>
      </w:r>
      <w:r w:rsidRPr="00F30980">
        <w:rPr>
          <w:rFonts w:ascii="Arial" w:hAnsi="Arial" w:cs="Arial"/>
        </w:rPr>
        <w:t xml:space="preserve"> pourra être amené à recueillir des données personnelles du </w:t>
      </w:r>
      <w:r w:rsidR="007A4751" w:rsidRPr="00F30980">
        <w:rPr>
          <w:rFonts w:ascii="Arial" w:hAnsi="Arial" w:cs="Arial"/>
        </w:rPr>
        <w:t>bénéficiaire</w:t>
      </w:r>
      <w:r w:rsidRPr="00F30980">
        <w:rPr>
          <w:rFonts w:ascii="Arial" w:hAnsi="Arial" w:cs="Arial"/>
        </w:rPr>
        <w:t xml:space="preserve"> pour la mise en œuvre de la présente convention.</w:t>
      </w:r>
    </w:p>
    <w:p w14:paraId="40686060" w14:textId="77777777" w:rsidR="00C80E67" w:rsidRPr="00F30980" w:rsidRDefault="00C80E67" w:rsidP="00F30980">
      <w:pPr>
        <w:ind w:left="-142" w:right="-199"/>
        <w:jc w:val="both"/>
        <w:rPr>
          <w:rFonts w:ascii="Arial" w:hAnsi="Arial" w:cs="Arial"/>
        </w:rPr>
      </w:pPr>
    </w:p>
    <w:p w14:paraId="7F46215B" w14:textId="07E9937C" w:rsidR="00C80E67" w:rsidRPr="00F30980" w:rsidRDefault="00C80E67" w:rsidP="00F30980">
      <w:pPr>
        <w:autoSpaceDE w:val="0"/>
        <w:autoSpaceDN w:val="0"/>
        <w:adjustRightInd w:val="0"/>
        <w:ind w:left="-142" w:right="-199"/>
        <w:jc w:val="both"/>
        <w:rPr>
          <w:rFonts w:ascii="Arial" w:eastAsia="Calibri" w:hAnsi="Arial" w:cs="Arial"/>
          <w:color w:val="000000"/>
        </w:rPr>
      </w:pPr>
      <w:r w:rsidRPr="00F30980">
        <w:rPr>
          <w:rFonts w:ascii="Arial" w:eastAsia="Calibri" w:hAnsi="Arial" w:cs="Arial"/>
          <w:color w:val="000000"/>
        </w:rPr>
        <w:t xml:space="preserve">Le CDG </w:t>
      </w:r>
      <w:r w:rsidR="001F42C4" w:rsidRPr="00F30980">
        <w:rPr>
          <w:rFonts w:ascii="Arial" w:eastAsia="Calibri" w:hAnsi="Arial" w:cs="Arial"/>
          <w:color w:val="000000"/>
        </w:rPr>
        <w:t xml:space="preserve">37 </w:t>
      </w:r>
      <w:r w:rsidRPr="00F30980">
        <w:rPr>
          <w:rFonts w:ascii="Arial" w:eastAsia="Calibri" w:hAnsi="Arial" w:cs="Arial"/>
          <w:color w:val="000000"/>
        </w:rPr>
        <w:t>est tenu au respect de la réglementation en vigueur applicable au traitement de données à caractère personnel et, en particulier, le règlement européen sur la protection des données (RGPD).</w:t>
      </w:r>
    </w:p>
    <w:p w14:paraId="407AA222" w14:textId="77777777" w:rsidR="00C80E67" w:rsidRPr="00F30980" w:rsidRDefault="00C80E67" w:rsidP="00F30980">
      <w:pPr>
        <w:autoSpaceDE w:val="0"/>
        <w:autoSpaceDN w:val="0"/>
        <w:adjustRightInd w:val="0"/>
        <w:ind w:left="-142" w:right="-199"/>
        <w:jc w:val="both"/>
        <w:rPr>
          <w:rFonts w:ascii="Arial" w:eastAsia="Calibri" w:hAnsi="Arial" w:cs="Arial"/>
          <w:color w:val="000000"/>
        </w:rPr>
      </w:pPr>
    </w:p>
    <w:p w14:paraId="3BAAD8C7" w14:textId="3A8000A1" w:rsidR="00C80E67" w:rsidRPr="00F30980" w:rsidRDefault="00C80E67" w:rsidP="00F30980">
      <w:pPr>
        <w:autoSpaceDE w:val="0"/>
        <w:autoSpaceDN w:val="0"/>
        <w:adjustRightInd w:val="0"/>
        <w:ind w:left="-142" w:right="-199"/>
        <w:jc w:val="both"/>
        <w:rPr>
          <w:rFonts w:ascii="Arial" w:eastAsia="Calibri" w:hAnsi="Arial" w:cs="Arial"/>
          <w:color w:val="000000"/>
        </w:rPr>
      </w:pPr>
      <w:r w:rsidRPr="00F30980">
        <w:rPr>
          <w:rFonts w:ascii="Arial" w:eastAsia="Calibri" w:hAnsi="Arial" w:cs="Arial"/>
          <w:color w:val="000000"/>
        </w:rPr>
        <w:t>Conformément à l’article 24 du RGPD, compte tenu de la nature, de la portée, du contexte et des finalités du traitement ainsi que des risques, dont le degré de probabilité et de gravité varie, pour les droits et libertés des personnes physiques, le CD</w:t>
      </w:r>
      <w:r w:rsidR="001F42C4" w:rsidRPr="00F30980">
        <w:rPr>
          <w:rFonts w:ascii="Arial" w:eastAsia="Calibri" w:hAnsi="Arial" w:cs="Arial"/>
          <w:color w:val="000000"/>
        </w:rPr>
        <w:t>G 37</w:t>
      </w:r>
      <w:r w:rsidRPr="00F30980">
        <w:rPr>
          <w:rFonts w:ascii="Arial" w:eastAsia="Calibri" w:hAnsi="Arial" w:cs="Arial"/>
          <w:color w:val="000000"/>
        </w:rPr>
        <w:t xml:space="preserve"> met en œuvre les mesures techniques et organisationnelles appropriées pour s'assurer et être en mesure de démontrer que le traitement est effectué conformément au RGPD. Ces mesures sont réexaminées et actualisées si nécessaire.</w:t>
      </w:r>
    </w:p>
    <w:p w14:paraId="363E4578" w14:textId="5BA4F5FB" w:rsidR="00937EBB" w:rsidRPr="00F30980" w:rsidRDefault="00937EBB" w:rsidP="00F30980">
      <w:pPr>
        <w:pStyle w:val="Corpsdetexte"/>
        <w:spacing w:before="120"/>
        <w:ind w:left="-142" w:right="-199"/>
        <w:jc w:val="both"/>
        <w:rPr>
          <w:rFonts w:ascii="Arial" w:hAnsi="Arial" w:cs="Arial"/>
          <w:b w:val="0"/>
          <w:bCs/>
        </w:rPr>
      </w:pPr>
      <w:r w:rsidRPr="00F30980">
        <w:rPr>
          <w:rFonts w:ascii="Arial" w:hAnsi="Arial" w:cs="Arial"/>
          <w:b w:val="0"/>
          <w:bCs/>
        </w:rPr>
        <w:t>Le délégué à la protection des données du CDG</w:t>
      </w:r>
      <w:r w:rsidR="001F42C4" w:rsidRPr="00F30980">
        <w:rPr>
          <w:rFonts w:ascii="Arial" w:hAnsi="Arial" w:cs="Arial"/>
          <w:b w:val="0"/>
          <w:bCs/>
        </w:rPr>
        <w:t xml:space="preserve"> </w:t>
      </w:r>
      <w:r w:rsidRPr="00F30980">
        <w:rPr>
          <w:rFonts w:ascii="Arial" w:hAnsi="Arial" w:cs="Arial"/>
          <w:b w:val="0"/>
          <w:bCs/>
        </w:rPr>
        <w:t xml:space="preserve">37 peut être contacté par mail : </w:t>
      </w:r>
      <w:hyperlink r:id="rId11" w:history="1">
        <w:r w:rsidR="00D73C48" w:rsidRPr="00F30980">
          <w:rPr>
            <w:rStyle w:val="Lienhypertexte"/>
            <w:rFonts w:ascii="Arial" w:hAnsi="Arial" w:cs="Arial"/>
            <w:b w:val="0"/>
            <w:bCs/>
          </w:rPr>
          <w:t>accueil@cdg37.fr</w:t>
        </w:r>
      </w:hyperlink>
      <w:r w:rsidR="00D73C48" w:rsidRPr="00F30980">
        <w:rPr>
          <w:rFonts w:ascii="Arial" w:hAnsi="Arial" w:cs="Arial"/>
          <w:b w:val="0"/>
          <w:bCs/>
        </w:rPr>
        <w:t xml:space="preserve"> </w:t>
      </w:r>
    </w:p>
    <w:p w14:paraId="244B2FBF" w14:textId="77777777" w:rsidR="00C80E67" w:rsidRPr="00F30980" w:rsidRDefault="00C80E67" w:rsidP="00F30980">
      <w:pPr>
        <w:autoSpaceDE w:val="0"/>
        <w:autoSpaceDN w:val="0"/>
        <w:adjustRightInd w:val="0"/>
        <w:ind w:left="-142" w:right="-199"/>
        <w:jc w:val="both"/>
        <w:rPr>
          <w:rFonts w:ascii="Arial" w:eastAsia="Calibri" w:hAnsi="Arial" w:cs="Arial"/>
          <w:color w:val="000000"/>
        </w:rPr>
      </w:pPr>
    </w:p>
    <w:p w14:paraId="573D187D" w14:textId="77777777" w:rsidR="00937EBB" w:rsidRPr="00F30980" w:rsidRDefault="00937EBB" w:rsidP="00F30980">
      <w:pPr>
        <w:autoSpaceDE w:val="0"/>
        <w:autoSpaceDN w:val="0"/>
        <w:adjustRightInd w:val="0"/>
        <w:ind w:left="-142" w:right="-199"/>
        <w:jc w:val="both"/>
        <w:rPr>
          <w:rFonts w:ascii="Arial" w:eastAsia="Calibri" w:hAnsi="Arial" w:cs="Arial"/>
          <w:color w:val="000000"/>
        </w:rPr>
      </w:pPr>
    </w:p>
    <w:p w14:paraId="737389FA" w14:textId="77777777" w:rsidR="00C80E67" w:rsidRPr="00F30980" w:rsidRDefault="00C80E67" w:rsidP="00F30980">
      <w:pPr>
        <w:ind w:left="-142" w:right="-199"/>
        <w:jc w:val="both"/>
        <w:rPr>
          <w:rFonts w:ascii="Arial" w:hAnsi="Arial" w:cs="Arial"/>
          <w:b/>
        </w:rPr>
      </w:pPr>
      <w:r w:rsidRPr="00F30980">
        <w:rPr>
          <w:rFonts w:ascii="Arial" w:hAnsi="Arial" w:cs="Arial"/>
          <w:b/>
          <w:color w:val="000000"/>
        </w:rPr>
        <w:t>La présente convention est établie en 3 exemplaires originaux dont un pour chacune des parties.</w:t>
      </w:r>
    </w:p>
    <w:p w14:paraId="328122A0" w14:textId="77777777" w:rsidR="00C80E67" w:rsidRPr="00F30980" w:rsidRDefault="00C80E67" w:rsidP="00F30980">
      <w:pPr>
        <w:ind w:left="-142" w:right="-199"/>
        <w:jc w:val="both"/>
        <w:rPr>
          <w:rFonts w:ascii="Arial" w:hAnsi="Arial" w:cs="Arial"/>
        </w:rPr>
      </w:pPr>
    </w:p>
    <w:p w14:paraId="1F1A0FB2" w14:textId="33BD1286" w:rsidR="00C80E67" w:rsidRPr="00F30980" w:rsidRDefault="00D73C48" w:rsidP="00F30980">
      <w:pPr>
        <w:ind w:left="-142" w:right="-199"/>
        <w:jc w:val="both"/>
        <w:rPr>
          <w:rFonts w:ascii="Arial" w:hAnsi="Arial" w:cs="Arial"/>
          <w:bCs/>
          <w:i/>
          <w:color w:val="365F91" w:themeColor="accent1" w:themeShade="BF"/>
        </w:rPr>
      </w:pPr>
      <w:r w:rsidRPr="00F30980">
        <w:rPr>
          <w:rFonts w:ascii="Arial" w:hAnsi="Arial" w:cs="Arial"/>
          <w:bCs/>
          <w:i/>
          <w:color w:val="365F91" w:themeColor="accent1" w:themeShade="BF"/>
        </w:rPr>
        <w:t>(</w:t>
      </w:r>
      <w:r w:rsidR="00C80E67" w:rsidRPr="00F30980">
        <w:rPr>
          <w:rFonts w:ascii="Arial" w:hAnsi="Arial" w:cs="Arial"/>
          <w:bCs/>
          <w:i/>
          <w:color w:val="365F91" w:themeColor="accent1" w:themeShade="BF"/>
        </w:rPr>
        <w:t>Le cas échéant, pour les fonctionnaires intercommunaux, la présente convention sera transmise à l’ensemble des employeurs publics.</w:t>
      </w:r>
      <w:r w:rsidRPr="00F30980">
        <w:rPr>
          <w:rFonts w:ascii="Arial" w:hAnsi="Arial" w:cs="Arial"/>
          <w:bCs/>
          <w:i/>
          <w:color w:val="365F91" w:themeColor="accent1" w:themeShade="BF"/>
        </w:rPr>
        <w:t>)</w:t>
      </w:r>
    </w:p>
    <w:p w14:paraId="45D8E2A6" w14:textId="77777777" w:rsidR="00C80E67" w:rsidRPr="00F30980" w:rsidRDefault="00C80E67" w:rsidP="00F30980">
      <w:pPr>
        <w:ind w:left="-142" w:right="-199"/>
        <w:jc w:val="both"/>
        <w:rPr>
          <w:rFonts w:ascii="Arial" w:hAnsi="Arial" w:cs="Arial"/>
          <w:color w:val="000000"/>
        </w:rPr>
      </w:pPr>
    </w:p>
    <w:p w14:paraId="2C7BE2FB" w14:textId="77777777" w:rsidR="00C80E67" w:rsidRPr="00F30980" w:rsidRDefault="00C80E67" w:rsidP="00F30980">
      <w:pPr>
        <w:ind w:left="-142" w:right="-199"/>
        <w:jc w:val="both"/>
        <w:rPr>
          <w:rFonts w:ascii="Arial" w:hAnsi="Arial" w:cs="Arial"/>
          <w:color w:val="000000"/>
        </w:rPr>
      </w:pPr>
    </w:p>
    <w:p w14:paraId="27BF8782" w14:textId="26F57296" w:rsidR="00C80E67" w:rsidRPr="00F30980" w:rsidRDefault="00C80E67" w:rsidP="00F30980">
      <w:pPr>
        <w:ind w:left="-142" w:right="-199"/>
        <w:jc w:val="both"/>
        <w:rPr>
          <w:rFonts w:ascii="Arial" w:hAnsi="Arial" w:cs="Arial"/>
        </w:rPr>
      </w:pPr>
      <w:r w:rsidRPr="00F30980">
        <w:rPr>
          <w:rFonts w:ascii="Arial" w:hAnsi="Arial" w:cs="Arial"/>
          <w:color w:val="000000"/>
        </w:rPr>
        <w:t xml:space="preserve">A </w:t>
      </w:r>
      <w:r w:rsidRPr="00F30980">
        <w:rPr>
          <w:rFonts w:ascii="Arial" w:hAnsi="Arial" w:cs="Arial"/>
          <w:b/>
          <w:i/>
          <w:color w:val="000000"/>
        </w:rPr>
        <w:t>…</w:t>
      </w:r>
      <w:r w:rsidR="00432E2E" w:rsidRPr="00F30980">
        <w:rPr>
          <w:rFonts w:ascii="Arial" w:hAnsi="Arial" w:cs="Arial"/>
          <w:b/>
          <w:i/>
          <w:color w:val="000000"/>
        </w:rPr>
        <w:t>………………………</w:t>
      </w:r>
      <w:r w:rsidRPr="00F30980">
        <w:rPr>
          <w:rFonts w:ascii="Arial" w:hAnsi="Arial" w:cs="Arial"/>
          <w:color w:val="000000"/>
        </w:rPr>
        <w:t xml:space="preserve">, le </w:t>
      </w:r>
      <w:r w:rsidRPr="00F30980">
        <w:rPr>
          <w:rFonts w:ascii="Arial" w:hAnsi="Arial" w:cs="Arial"/>
          <w:b/>
          <w:i/>
          <w:color w:val="000000"/>
        </w:rPr>
        <w:t>…</w:t>
      </w:r>
      <w:r w:rsidR="00432E2E" w:rsidRPr="00F30980">
        <w:rPr>
          <w:rFonts w:ascii="Arial" w:hAnsi="Arial" w:cs="Arial"/>
          <w:b/>
          <w:i/>
          <w:color w:val="000000"/>
        </w:rPr>
        <w:t>……………………………….</w:t>
      </w:r>
    </w:p>
    <w:p w14:paraId="79BE5546" w14:textId="77777777" w:rsidR="00C80E67" w:rsidRPr="00E87A40" w:rsidRDefault="00C80E67" w:rsidP="00C80E67">
      <w:pPr>
        <w:jc w:val="both"/>
        <w:rPr>
          <w:rFonts w:ascii="Arial" w:hAnsi="Arial" w:cs="Arial"/>
          <w:b/>
          <w:i/>
          <w:color w:val="000000"/>
        </w:rPr>
      </w:pPr>
    </w:p>
    <w:p w14:paraId="110E067A" w14:textId="4397C5B7" w:rsidR="00C80E67" w:rsidRPr="00432E2E" w:rsidRDefault="00C80E67" w:rsidP="00C80E67">
      <w:pPr>
        <w:jc w:val="both"/>
        <w:rPr>
          <w:rFonts w:ascii="Arial" w:hAnsi="Arial" w:cs="Arial"/>
          <w:b/>
          <w:i/>
          <w:color w:val="4F81BD" w:themeColor="accent1"/>
        </w:rPr>
      </w:pPr>
    </w:p>
    <w:p w14:paraId="621B425F" w14:textId="77777777" w:rsidR="00C80E67" w:rsidRPr="00E87A40" w:rsidRDefault="00C80E67" w:rsidP="00C80E67">
      <w:pPr>
        <w:jc w:val="both"/>
        <w:rPr>
          <w:rFonts w:ascii="Arial" w:hAnsi="Arial" w:cs="Arial"/>
          <w:b/>
          <w:i/>
          <w:color w:val="000000"/>
        </w:rPr>
      </w:pPr>
    </w:p>
    <w:p w14:paraId="4ACE1E5D" w14:textId="77777777" w:rsidR="00C80E67" w:rsidRPr="00E87A40" w:rsidRDefault="00C80E67" w:rsidP="00C80E67">
      <w:pPr>
        <w:jc w:val="both"/>
        <w:rPr>
          <w:rFonts w:ascii="Arial" w:hAnsi="Arial" w:cs="Arial"/>
          <w:b/>
          <w:i/>
          <w:color w:val="000000"/>
        </w:rPr>
      </w:pPr>
    </w:p>
    <w:tbl>
      <w:tblPr>
        <w:tblStyle w:val="Grilledutableau"/>
        <w:tblW w:w="0" w:type="auto"/>
        <w:tblBorders>
          <w:top w:val="dashed" w:sz="4" w:space="0" w:color="D9D9D9" w:themeColor="background1" w:themeShade="D9"/>
          <w:left w:val="dashed" w:sz="4" w:space="0" w:color="D9D9D9" w:themeColor="background1" w:themeShade="D9"/>
          <w:bottom w:val="dashed" w:sz="4" w:space="0" w:color="D9D9D9" w:themeColor="background1" w:themeShade="D9"/>
          <w:right w:val="dashed" w:sz="4" w:space="0" w:color="D9D9D9" w:themeColor="background1" w:themeShade="D9"/>
          <w:insideH w:val="dashed" w:sz="4" w:space="0" w:color="D9D9D9" w:themeColor="background1" w:themeShade="D9"/>
          <w:insideV w:val="dashed" w:sz="4" w:space="0" w:color="D9D9D9" w:themeColor="background1" w:themeShade="D9"/>
        </w:tblBorders>
        <w:tblLook w:val="04A0" w:firstRow="1" w:lastRow="0" w:firstColumn="1" w:lastColumn="0" w:noHBand="0" w:noVBand="1"/>
      </w:tblPr>
      <w:tblGrid>
        <w:gridCol w:w="3236"/>
        <w:gridCol w:w="3243"/>
        <w:gridCol w:w="3235"/>
      </w:tblGrid>
      <w:tr w:rsidR="000547C3" w14:paraId="6076297E" w14:textId="77777777" w:rsidTr="00281907">
        <w:tc>
          <w:tcPr>
            <w:tcW w:w="3285" w:type="dxa"/>
          </w:tcPr>
          <w:p w14:paraId="1FFF7307" w14:textId="13D38EE5" w:rsidR="000547C3" w:rsidRDefault="00981CB6" w:rsidP="00432E2E">
            <w:pPr>
              <w:jc w:val="center"/>
              <w:rPr>
                <w:rFonts w:ascii="Arial" w:hAnsi="Arial" w:cs="Arial"/>
                <w:b/>
                <w:i/>
                <w:color w:val="000000"/>
              </w:rPr>
            </w:pPr>
            <w:r>
              <w:rPr>
                <w:rFonts w:ascii="Arial" w:hAnsi="Arial" w:cs="Arial"/>
                <w:b/>
                <w:i/>
                <w:color w:val="4F81BD" w:themeColor="accent1"/>
              </w:rPr>
              <w:t>La collectivité</w:t>
            </w:r>
          </w:p>
        </w:tc>
        <w:tc>
          <w:tcPr>
            <w:tcW w:w="3285" w:type="dxa"/>
          </w:tcPr>
          <w:p w14:paraId="7BB7E7D7" w14:textId="77777777" w:rsidR="000547C3" w:rsidRPr="00E87A40" w:rsidRDefault="000547C3" w:rsidP="00432E2E">
            <w:pPr>
              <w:jc w:val="center"/>
              <w:rPr>
                <w:rFonts w:ascii="Arial" w:hAnsi="Arial" w:cs="Arial"/>
                <w:b/>
                <w:i/>
                <w:color w:val="4F81BD" w:themeColor="accent1"/>
              </w:rPr>
            </w:pPr>
            <w:r w:rsidRPr="00E87A40">
              <w:rPr>
                <w:rFonts w:ascii="Arial" w:hAnsi="Arial" w:cs="Arial"/>
                <w:b/>
                <w:i/>
                <w:color w:val="4F81BD" w:themeColor="accent1"/>
              </w:rPr>
              <w:t>Le fonctionnaire,</w:t>
            </w:r>
          </w:p>
          <w:p w14:paraId="25EC9183" w14:textId="77777777" w:rsidR="000547C3" w:rsidRDefault="000547C3" w:rsidP="00432E2E">
            <w:pPr>
              <w:jc w:val="center"/>
              <w:rPr>
                <w:rFonts w:ascii="Arial" w:hAnsi="Arial" w:cs="Arial"/>
                <w:b/>
                <w:i/>
                <w:color w:val="000000"/>
              </w:rPr>
            </w:pPr>
          </w:p>
        </w:tc>
        <w:tc>
          <w:tcPr>
            <w:tcW w:w="3286" w:type="dxa"/>
          </w:tcPr>
          <w:p w14:paraId="7C807883" w14:textId="73AF1E70" w:rsidR="00ED60FA" w:rsidRPr="00E87A40" w:rsidRDefault="00ED60FA" w:rsidP="00432E2E">
            <w:pPr>
              <w:jc w:val="center"/>
              <w:rPr>
                <w:rFonts w:ascii="Arial" w:hAnsi="Arial" w:cs="Arial"/>
                <w:b/>
                <w:i/>
                <w:color w:val="4F81BD" w:themeColor="accent1"/>
              </w:rPr>
            </w:pPr>
            <w:r w:rsidRPr="00E87A40">
              <w:rPr>
                <w:rFonts w:ascii="Arial" w:hAnsi="Arial" w:cs="Arial"/>
                <w:b/>
                <w:i/>
                <w:color w:val="4F81BD" w:themeColor="accent1"/>
              </w:rPr>
              <w:t xml:space="preserve">Le CDG </w:t>
            </w:r>
            <w:r>
              <w:rPr>
                <w:rFonts w:ascii="Arial" w:hAnsi="Arial" w:cs="Arial"/>
                <w:b/>
                <w:i/>
                <w:color w:val="4F81BD" w:themeColor="accent1"/>
              </w:rPr>
              <w:t>d’Indre et Loire</w:t>
            </w:r>
          </w:p>
          <w:p w14:paraId="7F970A61" w14:textId="77777777" w:rsidR="000547C3" w:rsidRDefault="000547C3" w:rsidP="00432E2E">
            <w:pPr>
              <w:jc w:val="center"/>
              <w:rPr>
                <w:rFonts w:ascii="Arial" w:hAnsi="Arial" w:cs="Arial"/>
                <w:b/>
                <w:i/>
                <w:color w:val="000000"/>
              </w:rPr>
            </w:pPr>
          </w:p>
        </w:tc>
      </w:tr>
      <w:tr w:rsidR="000547C3" w14:paraId="01DEAD91" w14:textId="77777777" w:rsidTr="00281907">
        <w:tc>
          <w:tcPr>
            <w:tcW w:w="3285" w:type="dxa"/>
          </w:tcPr>
          <w:p w14:paraId="3022A329" w14:textId="7B2D5383" w:rsidR="000547C3" w:rsidRDefault="00D06562" w:rsidP="00432E2E">
            <w:pPr>
              <w:jc w:val="center"/>
              <w:rPr>
                <w:rFonts w:ascii="Arial" w:hAnsi="Arial" w:cs="Arial"/>
                <w:b/>
                <w:i/>
                <w:color w:val="000000"/>
              </w:rPr>
            </w:pPr>
            <w:r w:rsidRPr="00E87A40">
              <w:rPr>
                <w:rFonts w:ascii="Arial" w:hAnsi="Arial" w:cs="Arial"/>
                <w:b/>
                <w:i/>
                <w:color w:val="000000"/>
              </w:rPr>
              <w:t>Nom, prénom, qualité</w:t>
            </w:r>
          </w:p>
        </w:tc>
        <w:tc>
          <w:tcPr>
            <w:tcW w:w="3285" w:type="dxa"/>
          </w:tcPr>
          <w:p w14:paraId="3BDA344F" w14:textId="1F61952A" w:rsidR="000547C3" w:rsidRDefault="00D06562" w:rsidP="00432E2E">
            <w:pPr>
              <w:jc w:val="center"/>
              <w:rPr>
                <w:rFonts w:ascii="Arial" w:hAnsi="Arial" w:cs="Arial"/>
                <w:b/>
                <w:i/>
                <w:color w:val="000000"/>
              </w:rPr>
            </w:pPr>
            <w:r w:rsidRPr="00E87A40">
              <w:rPr>
                <w:rFonts w:ascii="Arial" w:hAnsi="Arial" w:cs="Arial"/>
                <w:b/>
                <w:i/>
                <w:color w:val="000000"/>
              </w:rPr>
              <w:t>Nom, prénom</w:t>
            </w:r>
          </w:p>
        </w:tc>
        <w:tc>
          <w:tcPr>
            <w:tcW w:w="3286" w:type="dxa"/>
          </w:tcPr>
          <w:p w14:paraId="53EE2C82" w14:textId="77777777" w:rsidR="000547C3" w:rsidRDefault="00432E2E" w:rsidP="00432E2E">
            <w:pPr>
              <w:jc w:val="center"/>
              <w:rPr>
                <w:rFonts w:ascii="Arial" w:hAnsi="Arial" w:cs="Arial"/>
                <w:b/>
                <w:i/>
                <w:color w:val="000000"/>
              </w:rPr>
            </w:pPr>
            <w:r>
              <w:rPr>
                <w:rFonts w:ascii="Arial" w:hAnsi="Arial" w:cs="Arial"/>
                <w:b/>
                <w:i/>
                <w:color w:val="000000"/>
              </w:rPr>
              <w:t>Michel GILLOT</w:t>
            </w:r>
          </w:p>
          <w:p w14:paraId="3D15A16D" w14:textId="68C1E0D1" w:rsidR="00432E2E" w:rsidRDefault="00432E2E" w:rsidP="00432E2E">
            <w:pPr>
              <w:jc w:val="center"/>
              <w:rPr>
                <w:rFonts w:ascii="Arial" w:hAnsi="Arial" w:cs="Arial"/>
                <w:b/>
                <w:i/>
                <w:color w:val="000000"/>
              </w:rPr>
            </w:pPr>
            <w:r>
              <w:rPr>
                <w:rFonts w:ascii="Arial" w:hAnsi="Arial" w:cs="Arial"/>
                <w:b/>
                <w:i/>
                <w:color w:val="000000"/>
              </w:rPr>
              <w:t>Président</w:t>
            </w:r>
            <w:r w:rsidR="007954A1">
              <w:rPr>
                <w:rFonts w:ascii="Arial" w:hAnsi="Arial" w:cs="Arial"/>
                <w:b/>
                <w:i/>
                <w:color w:val="000000"/>
              </w:rPr>
              <w:t>,</w:t>
            </w:r>
          </w:p>
        </w:tc>
      </w:tr>
      <w:tr w:rsidR="00D06562" w14:paraId="6196DA8A" w14:textId="77777777" w:rsidTr="00281907">
        <w:tc>
          <w:tcPr>
            <w:tcW w:w="3285" w:type="dxa"/>
          </w:tcPr>
          <w:p w14:paraId="0E0DAEE6" w14:textId="77777777" w:rsidR="00D06562" w:rsidRDefault="00D06562" w:rsidP="00432E2E">
            <w:pPr>
              <w:jc w:val="center"/>
              <w:rPr>
                <w:rFonts w:ascii="Arial" w:hAnsi="Arial" w:cs="Arial"/>
                <w:b/>
                <w:i/>
                <w:color w:val="000000"/>
              </w:rPr>
            </w:pPr>
          </w:p>
          <w:p w14:paraId="35127035" w14:textId="3370172B" w:rsidR="007954A1" w:rsidRPr="00E87A40" w:rsidRDefault="007954A1" w:rsidP="000324C7">
            <w:pPr>
              <w:jc w:val="center"/>
              <w:rPr>
                <w:rFonts w:ascii="Arial" w:hAnsi="Arial" w:cs="Arial"/>
                <w:b/>
                <w:i/>
                <w:color w:val="000000"/>
              </w:rPr>
            </w:pPr>
            <w:r w:rsidRPr="00E87A40">
              <w:rPr>
                <w:rFonts w:ascii="Arial" w:hAnsi="Arial" w:cs="Arial"/>
                <w:b/>
                <w:i/>
                <w:color w:val="000000"/>
              </w:rPr>
              <w:t>(</w:t>
            </w:r>
            <w:r>
              <w:rPr>
                <w:rFonts w:ascii="Arial" w:hAnsi="Arial" w:cs="Arial"/>
                <w:b/>
                <w:i/>
                <w:color w:val="000000"/>
              </w:rPr>
              <w:t>cachet</w:t>
            </w:r>
            <w:r w:rsidRPr="00E87A40">
              <w:rPr>
                <w:rFonts w:ascii="Arial" w:hAnsi="Arial" w:cs="Arial"/>
                <w:b/>
                <w:i/>
                <w:color w:val="000000"/>
              </w:rPr>
              <w:t>, signature)</w:t>
            </w:r>
          </w:p>
          <w:p w14:paraId="7335DA00" w14:textId="77777777" w:rsidR="007954A1" w:rsidRDefault="007954A1" w:rsidP="00432E2E">
            <w:pPr>
              <w:jc w:val="center"/>
              <w:rPr>
                <w:rFonts w:ascii="Arial" w:hAnsi="Arial" w:cs="Arial"/>
                <w:b/>
                <w:i/>
                <w:color w:val="000000"/>
              </w:rPr>
            </w:pPr>
          </w:p>
          <w:p w14:paraId="3AB43EE1" w14:textId="77777777" w:rsidR="007954A1" w:rsidRDefault="007954A1" w:rsidP="00432E2E">
            <w:pPr>
              <w:jc w:val="center"/>
              <w:rPr>
                <w:rFonts w:ascii="Arial" w:hAnsi="Arial" w:cs="Arial"/>
                <w:b/>
                <w:i/>
                <w:color w:val="000000"/>
              </w:rPr>
            </w:pPr>
          </w:p>
          <w:p w14:paraId="688EE466" w14:textId="77777777" w:rsidR="007954A1" w:rsidRDefault="007954A1" w:rsidP="00432E2E">
            <w:pPr>
              <w:jc w:val="center"/>
              <w:rPr>
                <w:rFonts w:ascii="Arial" w:hAnsi="Arial" w:cs="Arial"/>
                <w:b/>
                <w:i/>
                <w:color w:val="000000"/>
              </w:rPr>
            </w:pPr>
          </w:p>
        </w:tc>
        <w:tc>
          <w:tcPr>
            <w:tcW w:w="3285" w:type="dxa"/>
          </w:tcPr>
          <w:p w14:paraId="55602CCB" w14:textId="77777777" w:rsidR="000324C7" w:rsidRDefault="000324C7" w:rsidP="007954A1">
            <w:pPr>
              <w:jc w:val="both"/>
              <w:rPr>
                <w:rFonts w:ascii="Arial" w:hAnsi="Arial" w:cs="Arial"/>
                <w:b/>
                <w:i/>
                <w:color w:val="000000"/>
              </w:rPr>
            </w:pPr>
          </w:p>
          <w:p w14:paraId="5DEFA6F8" w14:textId="4D2B4A3C" w:rsidR="007954A1" w:rsidRPr="00E87A40" w:rsidRDefault="007954A1" w:rsidP="000324C7">
            <w:pPr>
              <w:jc w:val="center"/>
              <w:rPr>
                <w:rFonts w:ascii="Arial" w:hAnsi="Arial" w:cs="Arial"/>
                <w:b/>
                <w:i/>
                <w:color w:val="000000"/>
              </w:rPr>
            </w:pPr>
            <w:r w:rsidRPr="00E87A40">
              <w:rPr>
                <w:rFonts w:ascii="Arial" w:hAnsi="Arial" w:cs="Arial"/>
                <w:b/>
                <w:i/>
                <w:color w:val="000000"/>
              </w:rPr>
              <w:t>(</w:t>
            </w:r>
            <w:r w:rsidR="000324C7" w:rsidRPr="00E87A40">
              <w:rPr>
                <w:rFonts w:ascii="Arial" w:hAnsi="Arial" w:cs="Arial"/>
                <w:b/>
                <w:i/>
                <w:color w:val="000000"/>
              </w:rPr>
              <w:t>Signature</w:t>
            </w:r>
            <w:r w:rsidRPr="00E87A40">
              <w:rPr>
                <w:rFonts w:ascii="Arial" w:hAnsi="Arial" w:cs="Arial"/>
                <w:b/>
                <w:i/>
                <w:color w:val="000000"/>
              </w:rPr>
              <w:t>)</w:t>
            </w:r>
          </w:p>
          <w:p w14:paraId="4CDD0401" w14:textId="77777777" w:rsidR="00D06562" w:rsidRDefault="00D06562" w:rsidP="00432E2E">
            <w:pPr>
              <w:jc w:val="center"/>
              <w:rPr>
                <w:rFonts w:ascii="Arial" w:hAnsi="Arial" w:cs="Arial"/>
                <w:b/>
                <w:i/>
                <w:color w:val="000000"/>
              </w:rPr>
            </w:pPr>
          </w:p>
        </w:tc>
        <w:tc>
          <w:tcPr>
            <w:tcW w:w="3286" w:type="dxa"/>
          </w:tcPr>
          <w:p w14:paraId="344E6A30" w14:textId="77777777" w:rsidR="00D06562" w:rsidRDefault="00D06562" w:rsidP="00432E2E">
            <w:pPr>
              <w:jc w:val="center"/>
              <w:rPr>
                <w:rFonts w:ascii="Arial" w:hAnsi="Arial" w:cs="Arial"/>
                <w:b/>
                <w:i/>
                <w:color w:val="000000"/>
              </w:rPr>
            </w:pPr>
          </w:p>
          <w:p w14:paraId="5AB85A38" w14:textId="77777777" w:rsidR="000324C7" w:rsidRPr="00E87A40" w:rsidRDefault="000324C7" w:rsidP="000324C7">
            <w:pPr>
              <w:jc w:val="center"/>
              <w:rPr>
                <w:rFonts w:ascii="Arial" w:hAnsi="Arial" w:cs="Arial"/>
                <w:b/>
                <w:i/>
                <w:color w:val="000000"/>
              </w:rPr>
            </w:pPr>
            <w:r w:rsidRPr="00E87A40">
              <w:rPr>
                <w:rFonts w:ascii="Arial" w:hAnsi="Arial" w:cs="Arial"/>
                <w:b/>
                <w:i/>
                <w:color w:val="000000"/>
              </w:rPr>
              <w:t>(</w:t>
            </w:r>
            <w:r>
              <w:rPr>
                <w:rFonts w:ascii="Arial" w:hAnsi="Arial" w:cs="Arial"/>
                <w:b/>
                <w:i/>
                <w:color w:val="000000"/>
              </w:rPr>
              <w:t>cachet</w:t>
            </w:r>
            <w:r w:rsidRPr="00E87A40">
              <w:rPr>
                <w:rFonts w:ascii="Arial" w:hAnsi="Arial" w:cs="Arial"/>
                <w:b/>
                <w:i/>
                <w:color w:val="000000"/>
              </w:rPr>
              <w:t>, signature)</w:t>
            </w:r>
          </w:p>
          <w:p w14:paraId="55EF8A3B" w14:textId="77777777" w:rsidR="000324C7" w:rsidRDefault="000324C7" w:rsidP="00432E2E">
            <w:pPr>
              <w:jc w:val="center"/>
              <w:rPr>
                <w:rFonts w:ascii="Arial" w:hAnsi="Arial" w:cs="Arial"/>
                <w:b/>
                <w:i/>
                <w:color w:val="000000"/>
              </w:rPr>
            </w:pPr>
          </w:p>
        </w:tc>
      </w:tr>
    </w:tbl>
    <w:p w14:paraId="606FA62E" w14:textId="77777777" w:rsidR="00C80E67" w:rsidRPr="00E87A40" w:rsidRDefault="00C80E67" w:rsidP="00C80E67">
      <w:pPr>
        <w:jc w:val="both"/>
        <w:rPr>
          <w:rFonts w:ascii="Arial" w:hAnsi="Arial" w:cs="Arial"/>
          <w:b/>
          <w:i/>
          <w:color w:val="000000"/>
        </w:rPr>
      </w:pPr>
    </w:p>
    <w:p w14:paraId="36472F18" w14:textId="77777777" w:rsidR="00C80E67" w:rsidRPr="00E87A40" w:rsidRDefault="00C80E67" w:rsidP="00C80E67">
      <w:pPr>
        <w:jc w:val="both"/>
        <w:rPr>
          <w:rFonts w:ascii="Arial" w:hAnsi="Arial" w:cs="Arial"/>
          <w:b/>
          <w:i/>
          <w:color w:val="000000"/>
        </w:rPr>
      </w:pPr>
    </w:p>
    <w:p w14:paraId="0868D27F" w14:textId="77777777" w:rsidR="00C80E67" w:rsidRPr="00E87A40" w:rsidRDefault="00C80E67" w:rsidP="00C80E67">
      <w:pPr>
        <w:jc w:val="both"/>
        <w:rPr>
          <w:rFonts w:ascii="Arial" w:hAnsi="Arial" w:cs="Arial"/>
          <w:b/>
          <w:i/>
          <w:color w:val="000000"/>
        </w:rPr>
      </w:pPr>
    </w:p>
    <w:p w14:paraId="38600D55" w14:textId="77777777" w:rsidR="00C80E67" w:rsidRPr="00E87A40" w:rsidRDefault="00C80E67" w:rsidP="00C80E67">
      <w:pPr>
        <w:jc w:val="both"/>
        <w:rPr>
          <w:rFonts w:ascii="Arial" w:hAnsi="Arial" w:cs="Arial"/>
          <w:b/>
          <w:i/>
          <w:color w:val="000000"/>
        </w:rPr>
      </w:pPr>
    </w:p>
    <w:p w14:paraId="57EC3C63" w14:textId="77777777" w:rsidR="00C80E67" w:rsidRPr="00E87A40" w:rsidRDefault="00C80E67" w:rsidP="00C80E67">
      <w:pPr>
        <w:tabs>
          <w:tab w:val="left" w:pos="1035"/>
        </w:tabs>
        <w:rPr>
          <w:rFonts w:ascii="Arial" w:hAnsi="Arial" w:cs="Arial"/>
        </w:rPr>
      </w:pPr>
    </w:p>
    <w:p w14:paraId="1CD578E2" w14:textId="77777777" w:rsidR="00C80E67" w:rsidRPr="00E87A40" w:rsidRDefault="00C80E67">
      <w:pPr>
        <w:rPr>
          <w:rFonts w:ascii="Arial" w:hAnsi="Arial" w:cs="Arial"/>
        </w:rPr>
      </w:pPr>
    </w:p>
    <w:sectPr w:rsidR="00C80E67" w:rsidRPr="00E87A40" w:rsidSect="00003DC9">
      <w:footerReference w:type="default" r:id="rId12"/>
      <w:pgSz w:w="11906" w:h="16838" w:code="9"/>
      <w:pgMar w:top="851" w:right="991" w:bottom="425" w:left="119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A42AA0" w14:textId="77777777" w:rsidR="00BE368A" w:rsidRDefault="00BE368A" w:rsidP="00C80E67">
      <w:r>
        <w:separator/>
      </w:r>
    </w:p>
  </w:endnote>
  <w:endnote w:type="continuationSeparator" w:id="0">
    <w:p w14:paraId="111ED2A8" w14:textId="77777777" w:rsidR="00BE368A" w:rsidRDefault="00BE368A" w:rsidP="00C80E67">
      <w:r>
        <w:continuationSeparator/>
      </w:r>
    </w:p>
  </w:endnote>
  <w:endnote w:type="continuationNotice" w:id="1">
    <w:p w14:paraId="76A4B74D" w14:textId="77777777" w:rsidR="00BE368A" w:rsidRDefault="00BE36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EB4E45" w14:textId="447D7A99" w:rsidR="00BF4857" w:rsidRPr="0042342D" w:rsidRDefault="00BF4857" w:rsidP="002E7229">
    <w:pPr>
      <w:pStyle w:val="Pieddepage"/>
      <w:ind w:left="-709"/>
      <w:rPr>
        <w:i/>
        <w:iCs/>
        <w:color w:val="262626" w:themeColor="text1" w:themeTint="D9"/>
      </w:rPr>
    </w:pPr>
    <w:r>
      <w:rPr>
        <w:i/>
        <w:iCs/>
        <w:color w:val="262626" w:themeColor="text1" w:themeTint="D9"/>
      </w:rPr>
      <w:t xml:space="preserve">CDG 37 - </w:t>
    </w:r>
    <w:r w:rsidRPr="0042342D">
      <w:rPr>
        <w:i/>
        <w:iCs/>
        <w:color w:val="262626" w:themeColor="text1" w:themeTint="D9"/>
      </w:rPr>
      <w:t>Boite à outil</w:t>
    </w:r>
    <w:r>
      <w:rPr>
        <w:i/>
        <w:iCs/>
        <w:color w:val="262626" w:themeColor="text1" w:themeTint="D9"/>
      </w:rPr>
      <w:t xml:space="preserve">s </w:t>
    </w:r>
    <w:r w:rsidRPr="0042342D">
      <w:rPr>
        <w:i/>
        <w:iCs/>
        <w:color w:val="262626" w:themeColor="text1" w:themeTint="D9"/>
      </w:rPr>
      <w:t xml:space="preserve">/Période de préparation au reclassement (PPR)/Modèle </w:t>
    </w:r>
    <w:r w:rsidR="007A5267">
      <w:rPr>
        <w:i/>
        <w:iCs/>
        <w:color w:val="262626" w:themeColor="text1" w:themeTint="D9"/>
      </w:rPr>
      <w:t xml:space="preserve">de convention de mise en </w:t>
    </w:r>
    <w:r w:rsidR="000324C7">
      <w:rPr>
        <w:i/>
        <w:iCs/>
        <w:color w:val="262626" w:themeColor="text1" w:themeTint="D9"/>
      </w:rPr>
      <w:t>œuvre</w:t>
    </w:r>
    <w:r w:rsidR="004D250A">
      <w:rPr>
        <w:i/>
        <w:iCs/>
        <w:color w:val="262626" w:themeColor="text1" w:themeTint="D9"/>
      </w:rPr>
      <w:t xml:space="preserve"> PPR- Mai 2024</w:t>
    </w:r>
  </w:p>
  <w:p w14:paraId="7B268F4B" w14:textId="77777777" w:rsidR="00BF4857" w:rsidRDefault="00BF4857" w:rsidP="00BF4857">
    <w:pPr>
      <w:pStyle w:val="Pieddepage"/>
    </w:pPr>
  </w:p>
  <w:p w14:paraId="11543579" w14:textId="77777777" w:rsidR="00BF4857" w:rsidRPr="00EC4220" w:rsidRDefault="00BF4857" w:rsidP="00BF4857">
    <w:pPr>
      <w:pStyle w:val="Pieddepage"/>
    </w:pPr>
  </w:p>
  <w:p w14:paraId="0B342884" w14:textId="77777777" w:rsidR="00BF4857" w:rsidRPr="00BF4857" w:rsidRDefault="00BF4857" w:rsidP="00BF485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F4EF23" w14:textId="77777777" w:rsidR="00BE368A" w:rsidRDefault="00BE368A" w:rsidP="00C80E67">
      <w:r>
        <w:separator/>
      </w:r>
    </w:p>
  </w:footnote>
  <w:footnote w:type="continuationSeparator" w:id="0">
    <w:p w14:paraId="79BE966D" w14:textId="77777777" w:rsidR="00BE368A" w:rsidRDefault="00BE368A" w:rsidP="00C80E67">
      <w:r>
        <w:continuationSeparator/>
      </w:r>
    </w:p>
  </w:footnote>
  <w:footnote w:type="continuationNotice" w:id="1">
    <w:p w14:paraId="069C3CBC" w14:textId="77777777" w:rsidR="00BE368A" w:rsidRDefault="00BE368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2.5pt;height:84.5pt" o:bullet="t">
        <v:imagedata r:id="rId1" o:title="clip_image001"/>
      </v:shape>
    </w:pict>
  </w:numPicBullet>
  <w:abstractNum w:abstractNumId="0" w15:restartNumberingAfterBreak="0">
    <w:nsid w:val="1A026704"/>
    <w:multiLevelType w:val="hybridMultilevel"/>
    <w:tmpl w:val="83002806"/>
    <w:lvl w:ilvl="0" w:tplc="1550F0B8">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A2F3387"/>
    <w:multiLevelType w:val="hybridMultilevel"/>
    <w:tmpl w:val="F7263376"/>
    <w:lvl w:ilvl="0" w:tplc="7FAEDA46">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7D838BE"/>
    <w:multiLevelType w:val="hybridMultilevel"/>
    <w:tmpl w:val="295CFFC2"/>
    <w:lvl w:ilvl="0" w:tplc="4C6640B8">
      <w:start w:val="1"/>
      <w:numFmt w:val="bullet"/>
      <w:lvlText w:val=""/>
      <w:lvlPicBulletId w:val="0"/>
      <w:lvlJc w:val="left"/>
      <w:pPr>
        <w:ind w:left="720" w:hanging="360"/>
      </w:pPr>
      <w:rPr>
        <w:rFonts w:ascii="Symbol" w:hAnsi="Symbol" w:hint="default"/>
        <w:color w:val="auto"/>
      </w:rPr>
    </w:lvl>
    <w:lvl w:ilvl="1" w:tplc="040C0009">
      <w:start w:val="1"/>
      <w:numFmt w:val="bullet"/>
      <w:lvlText w:val=""/>
      <w:lvlJc w:val="left"/>
      <w:pPr>
        <w:ind w:left="1440" w:hanging="360"/>
      </w:pPr>
      <w:rPr>
        <w:rFonts w:ascii="Wingdings" w:hAnsi="Wingdings" w:hint="default"/>
        <w:color w:val="auto"/>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391A6968"/>
    <w:multiLevelType w:val="hybridMultilevel"/>
    <w:tmpl w:val="EB00DCEC"/>
    <w:lvl w:ilvl="0" w:tplc="1550F0B8">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3F642271"/>
    <w:multiLevelType w:val="multilevel"/>
    <w:tmpl w:val="091CE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C76CD4"/>
    <w:multiLevelType w:val="hybridMultilevel"/>
    <w:tmpl w:val="A99C4594"/>
    <w:lvl w:ilvl="0" w:tplc="1550F0B8">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4DAC1347"/>
    <w:multiLevelType w:val="multilevel"/>
    <w:tmpl w:val="59683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270EBB"/>
    <w:multiLevelType w:val="hybridMultilevel"/>
    <w:tmpl w:val="49C440DA"/>
    <w:lvl w:ilvl="0" w:tplc="875EAB32">
      <w:start w:val="2"/>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6C164AB9"/>
    <w:multiLevelType w:val="hybridMultilevel"/>
    <w:tmpl w:val="D00AC934"/>
    <w:lvl w:ilvl="0" w:tplc="7FAEDA46">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1369260266">
    <w:abstractNumId w:val="6"/>
  </w:num>
  <w:num w:numId="2" w16cid:durableId="965695223">
    <w:abstractNumId w:val="4"/>
  </w:num>
  <w:num w:numId="3" w16cid:durableId="470679820">
    <w:abstractNumId w:val="7"/>
  </w:num>
  <w:num w:numId="4" w16cid:durableId="2108652156">
    <w:abstractNumId w:val="1"/>
  </w:num>
  <w:num w:numId="5" w16cid:durableId="1645696116">
    <w:abstractNumId w:val="8"/>
  </w:num>
  <w:num w:numId="6" w16cid:durableId="239102393">
    <w:abstractNumId w:val="5"/>
  </w:num>
  <w:num w:numId="7" w16cid:durableId="1709069534">
    <w:abstractNumId w:val="0"/>
  </w:num>
  <w:num w:numId="8" w16cid:durableId="230621440">
    <w:abstractNumId w:val="3"/>
  </w:num>
  <w:num w:numId="9" w16cid:durableId="7825787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E67"/>
    <w:rsid w:val="00003751"/>
    <w:rsid w:val="00003DC9"/>
    <w:rsid w:val="000132C1"/>
    <w:rsid w:val="00022E1C"/>
    <w:rsid w:val="000324C7"/>
    <w:rsid w:val="0003540F"/>
    <w:rsid w:val="00040B92"/>
    <w:rsid w:val="000516DA"/>
    <w:rsid w:val="000547C3"/>
    <w:rsid w:val="000555D6"/>
    <w:rsid w:val="00064E01"/>
    <w:rsid w:val="0007199A"/>
    <w:rsid w:val="00073403"/>
    <w:rsid w:val="000940A9"/>
    <w:rsid w:val="000A0A9D"/>
    <w:rsid w:val="000A1319"/>
    <w:rsid w:val="000A6064"/>
    <w:rsid w:val="000B6E6A"/>
    <w:rsid w:val="000F20F2"/>
    <w:rsid w:val="000F5E7F"/>
    <w:rsid w:val="00111030"/>
    <w:rsid w:val="00114659"/>
    <w:rsid w:val="0011707A"/>
    <w:rsid w:val="001221B7"/>
    <w:rsid w:val="0012395D"/>
    <w:rsid w:val="00124A8A"/>
    <w:rsid w:val="00130850"/>
    <w:rsid w:val="00136353"/>
    <w:rsid w:val="00140B2B"/>
    <w:rsid w:val="00160E5F"/>
    <w:rsid w:val="001621D7"/>
    <w:rsid w:val="00167315"/>
    <w:rsid w:val="00167F25"/>
    <w:rsid w:val="001742D1"/>
    <w:rsid w:val="0017674C"/>
    <w:rsid w:val="00177C9D"/>
    <w:rsid w:val="00183829"/>
    <w:rsid w:val="001B099E"/>
    <w:rsid w:val="001B17D3"/>
    <w:rsid w:val="001B5271"/>
    <w:rsid w:val="001D138C"/>
    <w:rsid w:val="001D13FA"/>
    <w:rsid w:val="001D6E67"/>
    <w:rsid w:val="001D7897"/>
    <w:rsid w:val="001E0294"/>
    <w:rsid w:val="001E3452"/>
    <w:rsid w:val="001F42C4"/>
    <w:rsid w:val="00200470"/>
    <w:rsid w:val="00223966"/>
    <w:rsid w:val="00237738"/>
    <w:rsid w:val="00245E57"/>
    <w:rsid w:val="00264ED5"/>
    <w:rsid w:val="00274B8A"/>
    <w:rsid w:val="00275518"/>
    <w:rsid w:val="00281907"/>
    <w:rsid w:val="00282D97"/>
    <w:rsid w:val="0029045E"/>
    <w:rsid w:val="002939C5"/>
    <w:rsid w:val="002961A4"/>
    <w:rsid w:val="002B28BB"/>
    <w:rsid w:val="002B32A6"/>
    <w:rsid w:val="002B4973"/>
    <w:rsid w:val="002B6DDB"/>
    <w:rsid w:val="002C12E7"/>
    <w:rsid w:val="002E2709"/>
    <w:rsid w:val="002E7229"/>
    <w:rsid w:val="002F3D51"/>
    <w:rsid w:val="0030667F"/>
    <w:rsid w:val="00332BD9"/>
    <w:rsid w:val="00333B62"/>
    <w:rsid w:val="003345BA"/>
    <w:rsid w:val="0034672D"/>
    <w:rsid w:val="00352EE1"/>
    <w:rsid w:val="00354686"/>
    <w:rsid w:val="00357202"/>
    <w:rsid w:val="0039065F"/>
    <w:rsid w:val="0039745C"/>
    <w:rsid w:val="003A0389"/>
    <w:rsid w:val="003E1B77"/>
    <w:rsid w:val="003F1878"/>
    <w:rsid w:val="003F4D86"/>
    <w:rsid w:val="003F5311"/>
    <w:rsid w:val="00400D63"/>
    <w:rsid w:val="004012CF"/>
    <w:rsid w:val="004100AA"/>
    <w:rsid w:val="004112A6"/>
    <w:rsid w:val="00413F10"/>
    <w:rsid w:val="004230C1"/>
    <w:rsid w:val="00424F41"/>
    <w:rsid w:val="00425772"/>
    <w:rsid w:val="00432E2E"/>
    <w:rsid w:val="00440C3B"/>
    <w:rsid w:val="00452DE2"/>
    <w:rsid w:val="00465A46"/>
    <w:rsid w:val="0047067D"/>
    <w:rsid w:val="004758B0"/>
    <w:rsid w:val="0048662B"/>
    <w:rsid w:val="00491495"/>
    <w:rsid w:val="00491CAB"/>
    <w:rsid w:val="004957BE"/>
    <w:rsid w:val="004A24AF"/>
    <w:rsid w:val="004A37BB"/>
    <w:rsid w:val="004D2077"/>
    <w:rsid w:val="004D250A"/>
    <w:rsid w:val="004D6DBE"/>
    <w:rsid w:val="004D71BB"/>
    <w:rsid w:val="004E10DA"/>
    <w:rsid w:val="004E5187"/>
    <w:rsid w:val="004F6AC8"/>
    <w:rsid w:val="00503F62"/>
    <w:rsid w:val="00505F7A"/>
    <w:rsid w:val="00506552"/>
    <w:rsid w:val="005168FF"/>
    <w:rsid w:val="00521BD0"/>
    <w:rsid w:val="005321F0"/>
    <w:rsid w:val="00544D8F"/>
    <w:rsid w:val="005472BE"/>
    <w:rsid w:val="00552459"/>
    <w:rsid w:val="00555DBA"/>
    <w:rsid w:val="00555DD9"/>
    <w:rsid w:val="0056027F"/>
    <w:rsid w:val="005A0A30"/>
    <w:rsid w:val="005A390B"/>
    <w:rsid w:val="005A6C3A"/>
    <w:rsid w:val="005B1C8C"/>
    <w:rsid w:val="005C0240"/>
    <w:rsid w:val="005E35DC"/>
    <w:rsid w:val="005F3488"/>
    <w:rsid w:val="00630584"/>
    <w:rsid w:val="00656093"/>
    <w:rsid w:val="00656BB1"/>
    <w:rsid w:val="0066634F"/>
    <w:rsid w:val="00671FD7"/>
    <w:rsid w:val="0067716C"/>
    <w:rsid w:val="00682E89"/>
    <w:rsid w:val="00690E52"/>
    <w:rsid w:val="00697BE4"/>
    <w:rsid w:val="006A25D3"/>
    <w:rsid w:val="006A5222"/>
    <w:rsid w:val="006A5B62"/>
    <w:rsid w:val="006A5CB7"/>
    <w:rsid w:val="006B6D32"/>
    <w:rsid w:val="006D09FD"/>
    <w:rsid w:val="006D6B98"/>
    <w:rsid w:val="006E62E6"/>
    <w:rsid w:val="006F0202"/>
    <w:rsid w:val="006F05E2"/>
    <w:rsid w:val="00703E4B"/>
    <w:rsid w:val="0070692B"/>
    <w:rsid w:val="00716925"/>
    <w:rsid w:val="007213E0"/>
    <w:rsid w:val="00735F3B"/>
    <w:rsid w:val="007447F4"/>
    <w:rsid w:val="00766D62"/>
    <w:rsid w:val="007743AB"/>
    <w:rsid w:val="0077651B"/>
    <w:rsid w:val="00782F81"/>
    <w:rsid w:val="00785560"/>
    <w:rsid w:val="00787A49"/>
    <w:rsid w:val="007954A1"/>
    <w:rsid w:val="007A4751"/>
    <w:rsid w:val="007A5267"/>
    <w:rsid w:val="007B027E"/>
    <w:rsid w:val="007B1DDE"/>
    <w:rsid w:val="007B3A3A"/>
    <w:rsid w:val="007C684B"/>
    <w:rsid w:val="007C6C84"/>
    <w:rsid w:val="007D6980"/>
    <w:rsid w:val="007E0CBB"/>
    <w:rsid w:val="007E1F5F"/>
    <w:rsid w:val="007E230E"/>
    <w:rsid w:val="007E453E"/>
    <w:rsid w:val="007F35B8"/>
    <w:rsid w:val="007F5BE9"/>
    <w:rsid w:val="00810BED"/>
    <w:rsid w:val="00816AD9"/>
    <w:rsid w:val="008173D4"/>
    <w:rsid w:val="00817644"/>
    <w:rsid w:val="00836DC1"/>
    <w:rsid w:val="00841B09"/>
    <w:rsid w:val="00850DAF"/>
    <w:rsid w:val="00852EA2"/>
    <w:rsid w:val="008636DC"/>
    <w:rsid w:val="00864DAC"/>
    <w:rsid w:val="00891397"/>
    <w:rsid w:val="008A3C2A"/>
    <w:rsid w:val="008A5138"/>
    <w:rsid w:val="008A6E75"/>
    <w:rsid w:val="008B371A"/>
    <w:rsid w:val="008B4B02"/>
    <w:rsid w:val="008C4E25"/>
    <w:rsid w:val="008C5CBF"/>
    <w:rsid w:val="008D161D"/>
    <w:rsid w:val="008D555E"/>
    <w:rsid w:val="008F0B62"/>
    <w:rsid w:val="008F21D7"/>
    <w:rsid w:val="008F7E66"/>
    <w:rsid w:val="00910A03"/>
    <w:rsid w:val="00930322"/>
    <w:rsid w:val="00937EBB"/>
    <w:rsid w:val="009602B8"/>
    <w:rsid w:val="00972901"/>
    <w:rsid w:val="0097632F"/>
    <w:rsid w:val="00981CB6"/>
    <w:rsid w:val="00983D55"/>
    <w:rsid w:val="009846AE"/>
    <w:rsid w:val="00986716"/>
    <w:rsid w:val="00994DB9"/>
    <w:rsid w:val="00996A5C"/>
    <w:rsid w:val="009A2699"/>
    <w:rsid w:val="009A7151"/>
    <w:rsid w:val="009D4B76"/>
    <w:rsid w:val="009D7770"/>
    <w:rsid w:val="009E0DAD"/>
    <w:rsid w:val="009E78C0"/>
    <w:rsid w:val="009E7ECE"/>
    <w:rsid w:val="009F24D7"/>
    <w:rsid w:val="00A10047"/>
    <w:rsid w:val="00A11DA7"/>
    <w:rsid w:val="00A203FE"/>
    <w:rsid w:val="00A23993"/>
    <w:rsid w:val="00A326D0"/>
    <w:rsid w:val="00A415B1"/>
    <w:rsid w:val="00A77204"/>
    <w:rsid w:val="00AA0598"/>
    <w:rsid w:val="00AA19A6"/>
    <w:rsid w:val="00AA6982"/>
    <w:rsid w:val="00AC5990"/>
    <w:rsid w:val="00AD6E76"/>
    <w:rsid w:val="00AE33CC"/>
    <w:rsid w:val="00AE6286"/>
    <w:rsid w:val="00AF1C13"/>
    <w:rsid w:val="00AF7A63"/>
    <w:rsid w:val="00B00350"/>
    <w:rsid w:val="00B01AAE"/>
    <w:rsid w:val="00B13506"/>
    <w:rsid w:val="00B2372F"/>
    <w:rsid w:val="00B329C3"/>
    <w:rsid w:val="00B348FE"/>
    <w:rsid w:val="00B360D6"/>
    <w:rsid w:val="00B42DD8"/>
    <w:rsid w:val="00B4451E"/>
    <w:rsid w:val="00B4510A"/>
    <w:rsid w:val="00B521A6"/>
    <w:rsid w:val="00B536C3"/>
    <w:rsid w:val="00B542D0"/>
    <w:rsid w:val="00B73B9E"/>
    <w:rsid w:val="00B744FD"/>
    <w:rsid w:val="00B758DA"/>
    <w:rsid w:val="00B76E29"/>
    <w:rsid w:val="00B85029"/>
    <w:rsid w:val="00B95AC3"/>
    <w:rsid w:val="00BA48CD"/>
    <w:rsid w:val="00BD13C0"/>
    <w:rsid w:val="00BD73FA"/>
    <w:rsid w:val="00BE368A"/>
    <w:rsid w:val="00BF28AC"/>
    <w:rsid w:val="00BF403B"/>
    <w:rsid w:val="00BF4857"/>
    <w:rsid w:val="00C2251E"/>
    <w:rsid w:val="00C324D3"/>
    <w:rsid w:val="00C325A6"/>
    <w:rsid w:val="00C40D2F"/>
    <w:rsid w:val="00C42651"/>
    <w:rsid w:val="00C4299D"/>
    <w:rsid w:val="00C43C39"/>
    <w:rsid w:val="00C440F2"/>
    <w:rsid w:val="00C47640"/>
    <w:rsid w:val="00C50667"/>
    <w:rsid w:val="00C608F5"/>
    <w:rsid w:val="00C77B95"/>
    <w:rsid w:val="00C80E67"/>
    <w:rsid w:val="00C83582"/>
    <w:rsid w:val="00C9359E"/>
    <w:rsid w:val="00C93681"/>
    <w:rsid w:val="00C94E56"/>
    <w:rsid w:val="00C95EED"/>
    <w:rsid w:val="00CA6484"/>
    <w:rsid w:val="00CB32E4"/>
    <w:rsid w:val="00CB53F8"/>
    <w:rsid w:val="00CC44B8"/>
    <w:rsid w:val="00CC5C44"/>
    <w:rsid w:val="00CC6E7D"/>
    <w:rsid w:val="00CD198C"/>
    <w:rsid w:val="00CD628F"/>
    <w:rsid w:val="00CE1645"/>
    <w:rsid w:val="00CF5340"/>
    <w:rsid w:val="00D06562"/>
    <w:rsid w:val="00D220B5"/>
    <w:rsid w:val="00D25E05"/>
    <w:rsid w:val="00D3527A"/>
    <w:rsid w:val="00D42155"/>
    <w:rsid w:val="00D605E3"/>
    <w:rsid w:val="00D6395A"/>
    <w:rsid w:val="00D73C48"/>
    <w:rsid w:val="00D81BFD"/>
    <w:rsid w:val="00DA3D69"/>
    <w:rsid w:val="00DC1B7E"/>
    <w:rsid w:val="00DC5F39"/>
    <w:rsid w:val="00DD2FA8"/>
    <w:rsid w:val="00DD75FD"/>
    <w:rsid w:val="00DE2631"/>
    <w:rsid w:val="00DE280A"/>
    <w:rsid w:val="00E05462"/>
    <w:rsid w:val="00E12141"/>
    <w:rsid w:val="00E2785F"/>
    <w:rsid w:val="00E350E6"/>
    <w:rsid w:val="00E4123D"/>
    <w:rsid w:val="00E42E35"/>
    <w:rsid w:val="00E63F93"/>
    <w:rsid w:val="00E64032"/>
    <w:rsid w:val="00E708F9"/>
    <w:rsid w:val="00E75319"/>
    <w:rsid w:val="00E779E3"/>
    <w:rsid w:val="00E87785"/>
    <w:rsid w:val="00E87A40"/>
    <w:rsid w:val="00E91D6A"/>
    <w:rsid w:val="00EA15D9"/>
    <w:rsid w:val="00EB31CF"/>
    <w:rsid w:val="00EC1F9A"/>
    <w:rsid w:val="00ED60FA"/>
    <w:rsid w:val="00EE051F"/>
    <w:rsid w:val="00EF0431"/>
    <w:rsid w:val="00EF6246"/>
    <w:rsid w:val="00F00183"/>
    <w:rsid w:val="00F13F90"/>
    <w:rsid w:val="00F2141E"/>
    <w:rsid w:val="00F2376B"/>
    <w:rsid w:val="00F30980"/>
    <w:rsid w:val="00F33072"/>
    <w:rsid w:val="00F53D99"/>
    <w:rsid w:val="00F560EC"/>
    <w:rsid w:val="00F5733B"/>
    <w:rsid w:val="00F6282E"/>
    <w:rsid w:val="00F762A4"/>
    <w:rsid w:val="00F81E42"/>
    <w:rsid w:val="00F84FE9"/>
    <w:rsid w:val="00F93ADB"/>
    <w:rsid w:val="00FA256B"/>
    <w:rsid w:val="00FA5A0D"/>
    <w:rsid w:val="00FB7AA3"/>
    <w:rsid w:val="00FB7C5E"/>
    <w:rsid w:val="00FC0D18"/>
    <w:rsid w:val="00FF6A29"/>
    <w:rsid w:val="6949926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C44B81"/>
  <w15:docId w15:val="{44635629-4252-47CC-B66C-5F45CB38E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E67"/>
    <w:rPr>
      <w:rFonts w:eastAsia="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Veillejuridique">
    <w:name w:val="Veille juridique"/>
    <w:qFormat/>
    <w:rsid w:val="00B348FE"/>
    <w:pPr>
      <w:autoSpaceDE w:val="0"/>
      <w:autoSpaceDN w:val="0"/>
      <w:adjustRightInd w:val="0"/>
      <w:spacing w:before="40"/>
      <w:jc w:val="both"/>
    </w:pPr>
    <w:rPr>
      <w:rFonts w:eastAsia="Times New Roman"/>
      <w:b/>
      <w:bCs/>
      <w:i/>
      <w:iCs/>
      <w:color w:val="002060"/>
      <w:sz w:val="18"/>
      <w:szCs w:val="16"/>
      <w:lang w:eastAsia="fr-FR"/>
    </w:rPr>
  </w:style>
  <w:style w:type="paragraph" w:customStyle="1" w:styleId="Corpsdetexte21">
    <w:name w:val="Corps de texte 21"/>
    <w:basedOn w:val="Normal"/>
    <w:rsid w:val="00B348FE"/>
    <w:pPr>
      <w:widowControl w:val="0"/>
      <w:tabs>
        <w:tab w:val="left" w:pos="637"/>
        <w:tab w:val="left" w:pos="1275"/>
        <w:tab w:val="left" w:pos="2055"/>
        <w:tab w:val="left" w:pos="2835"/>
        <w:tab w:val="left" w:pos="3402"/>
        <w:tab w:val="left" w:pos="3969"/>
        <w:tab w:val="left" w:pos="4536"/>
        <w:tab w:val="left" w:pos="5103"/>
        <w:tab w:val="left" w:pos="5670"/>
        <w:tab w:val="left" w:pos="6237"/>
        <w:tab w:val="left" w:pos="6804"/>
        <w:tab w:val="left" w:pos="7371"/>
      </w:tabs>
    </w:pPr>
    <w:rPr>
      <w:b/>
      <w:u w:val="single"/>
    </w:rPr>
  </w:style>
  <w:style w:type="paragraph" w:customStyle="1" w:styleId="Corpsdetexte31">
    <w:name w:val="Corps de texte 31"/>
    <w:basedOn w:val="Normal"/>
    <w:rsid w:val="00B348FE"/>
    <w:pPr>
      <w:widowControl w:val="0"/>
      <w:tabs>
        <w:tab w:val="left" w:pos="637"/>
        <w:tab w:val="left" w:pos="1275"/>
        <w:tab w:val="left" w:pos="2055"/>
        <w:tab w:val="left" w:pos="2835"/>
        <w:tab w:val="left" w:pos="3402"/>
        <w:tab w:val="left" w:pos="3969"/>
        <w:tab w:val="left" w:pos="4536"/>
        <w:tab w:val="left" w:pos="5103"/>
        <w:tab w:val="left" w:pos="5670"/>
        <w:tab w:val="left" w:pos="6237"/>
        <w:tab w:val="left" w:pos="6804"/>
        <w:tab w:val="left" w:pos="7371"/>
      </w:tabs>
    </w:pPr>
  </w:style>
  <w:style w:type="paragraph" w:styleId="En-tte">
    <w:name w:val="header"/>
    <w:basedOn w:val="Normal"/>
    <w:link w:val="En-tteCar"/>
    <w:rsid w:val="00B348FE"/>
    <w:pPr>
      <w:tabs>
        <w:tab w:val="center" w:pos="4536"/>
        <w:tab w:val="right" w:pos="9072"/>
      </w:tabs>
    </w:pPr>
  </w:style>
  <w:style w:type="character" w:customStyle="1" w:styleId="En-tteCar">
    <w:name w:val="En-tête Car"/>
    <w:basedOn w:val="Policepardfaut"/>
    <w:link w:val="En-tte"/>
    <w:rsid w:val="00B348FE"/>
    <w:rPr>
      <w:rFonts w:ascii="Arial" w:eastAsia="Times New Roman" w:hAnsi="Arial" w:cs="Times New Roman"/>
      <w:sz w:val="18"/>
      <w:szCs w:val="20"/>
      <w:lang w:eastAsia="fr-FR"/>
    </w:rPr>
  </w:style>
  <w:style w:type="paragraph" w:styleId="Pieddepage">
    <w:name w:val="footer"/>
    <w:basedOn w:val="Normal"/>
    <w:link w:val="PieddepageCar"/>
    <w:uiPriority w:val="99"/>
    <w:rsid w:val="00B348FE"/>
    <w:pPr>
      <w:tabs>
        <w:tab w:val="center" w:pos="4536"/>
        <w:tab w:val="right" w:pos="9072"/>
      </w:tabs>
    </w:pPr>
  </w:style>
  <w:style w:type="character" w:customStyle="1" w:styleId="PieddepageCar">
    <w:name w:val="Pied de page Car"/>
    <w:basedOn w:val="Policepardfaut"/>
    <w:link w:val="Pieddepage"/>
    <w:uiPriority w:val="99"/>
    <w:rsid w:val="00B348FE"/>
    <w:rPr>
      <w:rFonts w:ascii="Arial" w:eastAsia="Times New Roman" w:hAnsi="Arial" w:cs="Times New Roman"/>
      <w:sz w:val="18"/>
      <w:szCs w:val="20"/>
      <w:lang w:eastAsia="fr-FR"/>
    </w:rPr>
  </w:style>
  <w:style w:type="character" w:styleId="Numrodepage">
    <w:name w:val="page number"/>
    <w:basedOn w:val="Policepardfaut"/>
    <w:rsid w:val="00B348FE"/>
  </w:style>
  <w:style w:type="paragraph" w:styleId="Corpsdetexte">
    <w:name w:val="Body Text"/>
    <w:basedOn w:val="Normal"/>
    <w:link w:val="CorpsdetexteCar"/>
    <w:rsid w:val="00B348FE"/>
    <w:pPr>
      <w:widowControl w:val="0"/>
      <w:tabs>
        <w:tab w:val="left" w:pos="637"/>
        <w:tab w:val="left" w:pos="1275"/>
        <w:tab w:val="left" w:pos="2055"/>
        <w:tab w:val="left" w:pos="2835"/>
        <w:tab w:val="left" w:pos="3402"/>
        <w:tab w:val="left" w:pos="3969"/>
        <w:tab w:val="left" w:pos="4536"/>
        <w:tab w:val="left" w:pos="5103"/>
        <w:tab w:val="left" w:pos="5670"/>
        <w:tab w:val="left" w:pos="6237"/>
        <w:tab w:val="left" w:pos="6804"/>
        <w:tab w:val="left" w:pos="7371"/>
      </w:tabs>
    </w:pPr>
    <w:rPr>
      <w:b/>
    </w:rPr>
  </w:style>
  <w:style w:type="character" w:customStyle="1" w:styleId="CorpsdetexteCar">
    <w:name w:val="Corps de texte Car"/>
    <w:basedOn w:val="Policepardfaut"/>
    <w:link w:val="Corpsdetexte"/>
    <w:rsid w:val="00B348FE"/>
    <w:rPr>
      <w:rFonts w:ascii="Arial" w:eastAsia="Times New Roman" w:hAnsi="Arial" w:cs="Times New Roman"/>
      <w:b/>
      <w:sz w:val="18"/>
      <w:szCs w:val="20"/>
      <w:lang w:eastAsia="fr-FR"/>
    </w:rPr>
  </w:style>
  <w:style w:type="paragraph" w:styleId="Corpsdetexte2">
    <w:name w:val="Body Text 2"/>
    <w:basedOn w:val="Normal"/>
    <w:link w:val="Corpsdetexte2Car"/>
    <w:rsid w:val="00B348FE"/>
    <w:pPr>
      <w:widowControl w:val="0"/>
      <w:tabs>
        <w:tab w:val="left" w:pos="637"/>
        <w:tab w:val="left" w:pos="1275"/>
        <w:tab w:val="left" w:pos="2055"/>
        <w:tab w:val="left" w:pos="2835"/>
        <w:tab w:val="left" w:pos="3402"/>
        <w:tab w:val="left" w:pos="3969"/>
        <w:tab w:val="left" w:pos="4536"/>
        <w:tab w:val="left" w:pos="5103"/>
        <w:tab w:val="left" w:pos="5670"/>
        <w:tab w:val="left" w:pos="6237"/>
        <w:tab w:val="left" w:pos="6804"/>
        <w:tab w:val="left" w:pos="7371"/>
      </w:tabs>
    </w:pPr>
    <w:rPr>
      <w:rFonts w:cs="Arial"/>
      <w:b/>
      <w:i/>
    </w:rPr>
  </w:style>
  <w:style w:type="character" w:customStyle="1" w:styleId="Corpsdetexte2Car">
    <w:name w:val="Corps de texte 2 Car"/>
    <w:basedOn w:val="Policepardfaut"/>
    <w:link w:val="Corpsdetexte2"/>
    <w:rsid w:val="00B348FE"/>
    <w:rPr>
      <w:rFonts w:ascii="Arial" w:eastAsia="Times New Roman" w:hAnsi="Arial" w:cs="Arial"/>
      <w:b/>
      <w:i/>
      <w:sz w:val="18"/>
      <w:szCs w:val="20"/>
      <w:lang w:eastAsia="fr-FR"/>
    </w:rPr>
  </w:style>
  <w:style w:type="character" w:styleId="Lienhypertexte">
    <w:name w:val="Hyperlink"/>
    <w:uiPriority w:val="99"/>
    <w:unhideWhenUsed/>
    <w:rsid w:val="00B348FE"/>
    <w:rPr>
      <w:color w:val="0000FF"/>
      <w:u w:val="single"/>
    </w:rPr>
  </w:style>
  <w:style w:type="character" w:styleId="lev">
    <w:name w:val="Strong"/>
    <w:qFormat/>
    <w:rsid w:val="00B348FE"/>
    <w:rPr>
      <w:b/>
      <w:bCs/>
    </w:rPr>
  </w:style>
  <w:style w:type="paragraph" w:styleId="NormalWeb">
    <w:name w:val="Normal (Web)"/>
    <w:basedOn w:val="Normal"/>
    <w:uiPriority w:val="99"/>
    <w:semiHidden/>
    <w:unhideWhenUsed/>
    <w:rsid w:val="00B348FE"/>
    <w:pPr>
      <w:spacing w:before="100" w:beforeAutospacing="1" w:after="100" w:afterAutospacing="1"/>
    </w:pPr>
    <w:rPr>
      <w:sz w:val="24"/>
      <w:szCs w:val="24"/>
    </w:rPr>
  </w:style>
  <w:style w:type="paragraph" w:styleId="Textedebulles">
    <w:name w:val="Balloon Text"/>
    <w:basedOn w:val="Normal"/>
    <w:link w:val="TextedebullesCar"/>
    <w:semiHidden/>
    <w:rsid w:val="00B348FE"/>
    <w:rPr>
      <w:rFonts w:ascii="Tahoma" w:hAnsi="Tahoma" w:cs="Tahoma"/>
      <w:sz w:val="16"/>
      <w:szCs w:val="16"/>
    </w:rPr>
  </w:style>
  <w:style w:type="character" w:customStyle="1" w:styleId="TextedebullesCar">
    <w:name w:val="Texte de bulles Car"/>
    <w:basedOn w:val="Policepardfaut"/>
    <w:link w:val="Textedebulles"/>
    <w:semiHidden/>
    <w:rsid w:val="00B348FE"/>
    <w:rPr>
      <w:rFonts w:ascii="Tahoma" w:eastAsia="Times New Roman" w:hAnsi="Tahoma" w:cs="Tahoma"/>
      <w:sz w:val="16"/>
      <w:szCs w:val="16"/>
      <w:lang w:eastAsia="fr-FR"/>
    </w:rPr>
  </w:style>
  <w:style w:type="table" w:styleId="Grilledutableau">
    <w:name w:val="Table Grid"/>
    <w:basedOn w:val="TableauNormal"/>
    <w:uiPriority w:val="59"/>
    <w:rsid w:val="00B348FE"/>
    <w:rPr>
      <w:rFonts w:eastAsia="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risprudence">
    <w:name w:val="Jurisprudence"/>
    <w:basedOn w:val="Normal"/>
    <w:qFormat/>
    <w:rsid w:val="00983D55"/>
    <w:pPr>
      <w:autoSpaceDE w:val="0"/>
      <w:autoSpaceDN w:val="0"/>
      <w:spacing w:before="40"/>
      <w:jc w:val="both"/>
    </w:pPr>
    <w:rPr>
      <w:rFonts w:asciiTheme="minorHAnsi" w:hAnsiTheme="minorHAnsi"/>
      <w:b/>
      <w:i/>
      <w:color w:val="002060"/>
      <w:sz w:val="18"/>
      <w:szCs w:val="16"/>
    </w:rPr>
  </w:style>
  <w:style w:type="paragraph" w:customStyle="1" w:styleId="Statuts1et2misesjour">
    <w:name w:val="Statuts1 et 2 (mises à jour)"/>
    <w:basedOn w:val="Normal"/>
    <w:qFormat/>
    <w:rsid w:val="008D555E"/>
    <w:pPr>
      <w:autoSpaceDE w:val="0"/>
      <w:autoSpaceDN w:val="0"/>
      <w:spacing w:before="40"/>
      <w:jc w:val="both"/>
    </w:pPr>
    <w:rPr>
      <w:rFonts w:asciiTheme="minorHAnsi" w:hAnsiTheme="minorHAnsi" w:cs="Arial"/>
      <w:bCs/>
      <w:i/>
      <w:iCs/>
      <w:color w:val="002060"/>
      <w:sz w:val="18"/>
      <w:szCs w:val="16"/>
    </w:rPr>
  </w:style>
  <w:style w:type="paragraph" w:styleId="Paragraphedeliste">
    <w:name w:val="List Paragraph"/>
    <w:basedOn w:val="Normal"/>
    <w:uiPriority w:val="34"/>
    <w:qFormat/>
    <w:rsid w:val="00C80E67"/>
    <w:pPr>
      <w:ind w:left="720"/>
      <w:contextualSpacing/>
    </w:pPr>
  </w:style>
  <w:style w:type="paragraph" w:styleId="Notedebasdepage">
    <w:name w:val="footnote text"/>
    <w:basedOn w:val="Normal"/>
    <w:link w:val="NotedebasdepageCar"/>
    <w:uiPriority w:val="99"/>
    <w:semiHidden/>
    <w:unhideWhenUsed/>
    <w:rsid w:val="00C80E67"/>
  </w:style>
  <w:style w:type="character" w:customStyle="1" w:styleId="NotedebasdepageCar">
    <w:name w:val="Note de bas de page Car"/>
    <w:basedOn w:val="Policepardfaut"/>
    <w:link w:val="Notedebasdepage"/>
    <w:uiPriority w:val="99"/>
    <w:semiHidden/>
    <w:rsid w:val="00C80E67"/>
    <w:rPr>
      <w:rFonts w:eastAsia="Times New Roman"/>
      <w:lang w:eastAsia="fr-FR"/>
    </w:rPr>
  </w:style>
  <w:style w:type="character" w:styleId="Appelnotedebasdep">
    <w:name w:val="footnote reference"/>
    <w:basedOn w:val="Policepardfaut"/>
    <w:uiPriority w:val="99"/>
    <w:semiHidden/>
    <w:unhideWhenUsed/>
    <w:rsid w:val="00C80E67"/>
    <w:rPr>
      <w:vertAlign w:val="superscript"/>
    </w:rPr>
  </w:style>
  <w:style w:type="paragraph" w:customStyle="1" w:styleId="intituldelarrt">
    <w:name w:val="intitulé de l'arrêté"/>
    <w:basedOn w:val="Normal"/>
    <w:rsid w:val="00C80E67"/>
    <w:pPr>
      <w:autoSpaceDE w:val="0"/>
      <w:autoSpaceDN w:val="0"/>
      <w:jc w:val="center"/>
    </w:pPr>
    <w:rPr>
      <w:rFonts w:ascii="Arial" w:hAnsi="Arial" w:cs="Arial"/>
      <w:b/>
      <w:bCs/>
      <w:sz w:val="22"/>
      <w:szCs w:val="22"/>
    </w:rPr>
  </w:style>
  <w:style w:type="paragraph" w:styleId="Signature">
    <w:name w:val="Signature"/>
    <w:basedOn w:val="Normal"/>
    <w:link w:val="SignatureCar"/>
    <w:rsid w:val="00C80E67"/>
    <w:pPr>
      <w:tabs>
        <w:tab w:val="right" w:pos="6663"/>
        <w:tab w:val="right" w:pos="9923"/>
      </w:tabs>
      <w:autoSpaceDE w:val="0"/>
      <w:autoSpaceDN w:val="0"/>
      <w:ind w:left="4252"/>
      <w:jc w:val="center"/>
    </w:pPr>
    <w:rPr>
      <w:rFonts w:ascii="Arial" w:hAnsi="Arial" w:cs="Arial"/>
    </w:rPr>
  </w:style>
  <w:style w:type="character" w:customStyle="1" w:styleId="SignatureCar">
    <w:name w:val="Signature Car"/>
    <w:basedOn w:val="Policepardfaut"/>
    <w:link w:val="Signature"/>
    <w:rsid w:val="00C80E67"/>
    <w:rPr>
      <w:rFonts w:ascii="Arial" w:eastAsia="Times New Roman" w:hAnsi="Arial" w:cs="Arial"/>
      <w:lang w:eastAsia="fr-FR"/>
    </w:rPr>
  </w:style>
  <w:style w:type="paragraph" w:customStyle="1" w:styleId="VuConsidrant">
    <w:name w:val="Vu.Considérant"/>
    <w:basedOn w:val="Normal"/>
    <w:rsid w:val="00C80E67"/>
    <w:pPr>
      <w:autoSpaceDE w:val="0"/>
      <w:autoSpaceDN w:val="0"/>
      <w:spacing w:after="140"/>
      <w:jc w:val="both"/>
    </w:pPr>
    <w:rPr>
      <w:rFonts w:ascii="Arial" w:hAnsi="Arial" w:cs="Arial"/>
    </w:rPr>
  </w:style>
  <w:style w:type="paragraph" w:customStyle="1" w:styleId="articlen">
    <w:name w:val="article : n°"/>
    <w:basedOn w:val="VuConsidrant"/>
    <w:rsid w:val="00C80E67"/>
    <w:pPr>
      <w:spacing w:before="100" w:after="0"/>
    </w:pPr>
    <w:rPr>
      <w:b/>
      <w:bCs/>
    </w:rPr>
  </w:style>
  <w:style w:type="paragraph" w:customStyle="1" w:styleId="recours">
    <w:name w:val="recours"/>
    <w:basedOn w:val="Normal"/>
    <w:rsid w:val="00C80E67"/>
    <w:pPr>
      <w:autoSpaceDE w:val="0"/>
      <w:autoSpaceDN w:val="0"/>
      <w:ind w:left="284" w:right="6095"/>
      <w:jc w:val="both"/>
    </w:pPr>
    <w:rPr>
      <w:rFonts w:ascii="Arial" w:hAnsi="Arial" w:cs="Arial"/>
      <w:sz w:val="16"/>
      <w:szCs w:val="16"/>
    </w:rPr>
  </w:style>
  <w:style w:type="paragraph" w:customStyle="1" w:styleId="Default">
    <w:name w:val="Default"/>
    <w:rsid w:val="00C80E67"/>
    <w:pPr>
      <w:autoSpaceDE w:val="0"/>
      <w:autoSpaceDN w:val="0"/>
      <w:adjustRightInd w:val="0"/>
    </w:pPr>
    <w:rPr>
      <w:rFonts w:ascii="Trebuchet MS" w:eastAsia="Calibri" w:hAnsi="Trebuchet MS" w:cs="Trebuchet MS"/>
      <w:color w:val="000000"/>
      <w:sz w:val="24"/>
      <w:szCs w:val="24"/>
    </w:rPr>
  </w:style>
  <w:style w:type="paragraph" w:customStyle="1" w:styleId="RetraitVU">
    <w:name w:val="Retrait VU"/>
    <w:rsid w:val="00C80E67"/>
    <w:pPr>
      <w:tabs>
        <w:tab w:val="left" w:pos="432"/>
      </w:tabs>
      <w:overflowPunct w:val="0"/>
      <w:autoSpaceDE w:val="0"/>
      <w:autoSpaceDN w:val="0"/>
      <w:adjustRightInd w:val="0"/>
      <w:spacing w:before="120"/>
      <w:ind w:left="431" w:hanging="431"/>
      <w:jc w:val="both"/>
    </w:pPr>
    <w:rPr>
      <w:rFonts w:eastAsia="Times New Roman"/>
      <w:sz w:val="24"/>
      <w:szCs w:val="24"/>
      <w:lang w:eastAsia="fr-FR"/>
    </w:rPr>
  </w:style>
  <w:style w:type="character" w:styleId="Textedelespacerserv">
    <w:name w:val="Placeholder Text"/>
    <w:basedOn w:val="Policepardfaut"/>
    <w:uiPriority w:val="99"/>
    <w:semiHidden/>
    <w:rsid w:val="00167315"/>
    <w:rPr>
      <w:color w:val="808080"/>
    </w:rPr>
  </w:style>
  <w:style w:type="character" w:styleId="Mentionnonrsolue">
    <w:name w:val="Unresolved Mention"/>
    <w:basedOn w:val="Policepardfaut"/>
    <w:uiPriority w:val="99"/>
    <w:semiHidden/>
    <w:unhideWhenUsed/>
    <w:rsid w:val="00D73C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4866062">
      <w:bodyDiv w:val="1"/>
      <w:marLeft w:val="0"/>
      <w:marRight w:val="0"/>
      <w:marTop w:val="0"/>
      <w:marBottom w:val="0"/>
      <w:divBdr>
        <w:top w:val="none" w:sz="0" w:space="0" w:color="auto"/>
        <w:left w:val="none" w:sz="0" w:space="0" w:color="auto"/>
        <w:bottom w:val="none" w:sz="0" w:space="0" w:color="auto"/>
        <w:right w:val="none" w:sz="0" w:space="0" w:color="auto"/>
      </w:divBdr>
    </w:div>
    <w:div w:id="463625504">
      <w:bodyDiv w:val="1"/>
      <w:marLeft w:val="0"/>
      <w:marRight w:val="0"/>
      <w:marTop w:val="0"/>
      <w:marBottom w:val="0"/>
      <w:divBdr>
        <w:top w:val="none" w:sz="0" w:space="0" w:color="auto"/>
        <w:left w:val="none" w:sz="0" w:space="0" w:color="auto"/>
        <w:bottom w:val="none" w:sz="0" w:space="0" w:color="auto"/>
        <w:right w:val="none" w:sz="0" w:space="0" w:color="auto"/>
      </w:divBdr>
    </w:div>
    <w:div w:id="1015570851">
      <w:bodyDiv w:val="1"/>
      <w:marLeft w:val="0"/>
      <w:marRight w:val="0"/>
      <w:marTop w:val="0"/>
      <w:marBottom w:val="0"/>
      <w:divBdr>
        <w:top w:val="none" w:sz="0" w:space="0" w:color="auto"/>
        <w:left w:val="none" w:sz="0" w:space="0" w:color="auto"/>
        <w:bottom w:val="none" w:sz="0" w:space="0" w:color="auto"/>
        <w:right w:val="none" w:sz="0" w:space="0" w:color="auto"/>
      </w:divBdr>
    </w:div>
    <w:div w:id="1083188919">
      <w:bodyDiv w:val="1"/>
      <w:marLeft w:val="0"/>
      <w:marRight w:val="0"/>
      <w:marTop w:val="0"/>
      <w:marBottom w:val="0"/>
      <w:divBdr>
        <w:top w:val="none" w:sz="0" w:space="0" w:color="auto"/>
        <w:left w:val="none" w:sz="0" w:space="0" w:color="auto"/>
        <w:bottom w:val="none" w:sz="0" w:space="0" w:color="auto"/>
        <w:right w:val="none" w:sz="0" w:space="0" w:color="auto"/>
      </w:divBdr>
    </w:div>
    <w:div w:id="1099956715">
      <w:bodyDiv w:val="1"/>
      <w:marLeft w:val="0"/>
      <w:marRight w:val="0"/>
      <w:marTop w:val="0"/>
      <w:marBottom w:val="0"/>
      <w:divBdr>
        <w:top w:val="none" w:sz="0" w:space="0" w:color="auto"/>
        <w:left w:val="none" w:sz="0" w:space="0" w:color="auto"/>
        <w:bottom w:val="none" w:sz="0" w:space="0" w:color="auto"/>
        <w:right w:val="none" w:sz="0" w:space="0" w:color="auto"/>
      </w:divBdr>
    </w:div>
    <w:div w:id="1158619782">
      <w:bodyDiv w:val="1"/>
      <w:marLeft w:val="0"/>
      <w:marRight w:val="0"/>
      <w:marTop w:val="0"/>
      <w:marBottom w:val="0"/>
      <w:divBdr>
        <w:top w:val="none" w:sz="0" w:space="0" w:color="auto"/>
        <w:left w:val="none" w:sz="0" w:space="0" w:color="auto"/>
        <w:bottom w:val="none" w:sz="0" w:space="0" w:color="auto"/>
        <w:right w:val="none" w:sz="0" w:space="0" w:color="auto"/>
      </w:divBdr>
    </w:div>
    <w:div w:id="190849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ccueil@cdg37.f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elerecours.f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F76B78BAFF63467CA368A15179FEB296"/>
        <w:category>
          <w:name w:val="Général"/>
          <w:gallery w:val="placeholder"/>
        </w:category>
        <w:types>
          <w:type w:val="bbPlcHdr"/>
        </w:types>
        <w:behaviors>
          <w:behavior w:val="content"/>
        </w:behaviors>
        <w:guid w:val="{0E97121B-4BF2-4279-9984-C221592BBEBB}"/>
      </w:docPartPr>
      <w:docPartBody>
        <w:p w:rsidR="00B50F14" w:rsidRDefault="00E70D02" w:rsidP="00E70D02">
          <w:pPr>
            <w:pStyle w:val="F76B78BAFF63467CA368A15179FEB296"/>
          </w:pPr>
          <w:r>
            <w:rPr>
              <w:rStyle w:val="Textedelespacerserv"/>
            </w:rPr>
            <w:t>Nombre, type de métiers…</w:t>
          </w:r>
        </w:p>
      </w:docPartBody>
    </w:docPart>
    <w:docPart>
      <w:docPartPr>
        <w:name w:val="AD988A84F16448DC974AD814F1F071EC"/>
        <w:category>
          <w:name w:val="Général"/>
          <w:gallery w:val="placeholder"/>
        </w:category>
        <w:types>
          <w:type w:val="bbPlcHdr"/>
        </w:types>
        <w:behaviors>
          <w:behavior w:val="content"/>
        </w:behaviors>
        <w:guid w:val="{4A709D8B-49C4-4D58-8EB5-CAD13797014B}"/>
      </w:docPartPr>
      <w:docPartBody>
        <w:p w:rsidR="00B50F14" w:rsidRDefault="00E70D02" w:rsidP="00E70D02">
          <w:pPr>
            <w:pStyle w:val="AD988A84F16448DC974AD814F1F071EC"/>
          </w:pPr>
          <w:r>
            <w:rPr>
              <w:rStyle w:val="Textedelespacerserv"/>
            </w:rPr>
            <w:t>Cliquez ici pour taper du texte.</w:t>
          </w:r>
        </w:p>
      </w:docPartBody>
    </w:docPart>
    <w:docPart>
      <w:docPartPr>
        <w:name w:val="6221CB1A14C34C5590B2B80FEFB48D0A"/>
        <w:category>
          <w:name w:val="Général"/>
          <w:gallery w:val="placeholder"/>
        </w:category>
        <w:types>
          <w:type w:val="bbPlcHdr"/>
        </w:types>
        <w:behaviors>
          <w:behavior w:val="content"/>
        </w:behaviors>
        <w:guid w:val="{69A5F61F-11A0-4059-AAAE-2C1110BD6DA4}"/>
      </w:docPartPr>
      <w:docPartBody>
        <w:p w:rsidR="00B50F14" w:rsidRDefault="00E70D02" w:rsidP="00E70D02">
          <w:pPr>
            <w:pStyle w:val="6221CB1A14C34C5590B2B80FEFB48D0A"/>
          </w:pPr>
          <w:r>
            <w:rPr>
              <w:rStyle w:val="Textedelespacerserv"/>
            </w:rPr>
            <w:t>Type de tests, organismes…</w:t>
          </w:r>
        </w:p>
      </w:docPartBody>
    </w:docPart>
    <w:docPart>
      <w:docPartPr>
        <w:name w:val="608D0CFB5769436DBE72E6C271E2B692"/>
        <w:category>
          <w:name w:val="Général"/>
          <w:gallery w:val="placeholder"/>
        </w:category>
        <w:types>
          <w:type w:val="bbPlcHdr"/>
        </w:types>
        <w:behaviors>
          <w:behavior w:val="content"/>
        </w:behaviors>
        <w:guid w:val="{F924BDF5-14D9-4948-9A73-949EF2262764}"/>
      </w:docPartPr>
      <w:docPartBody>
        <w:p w:rsidR="00B50F14" w:rsidRDefault="00E70D02" w:rsidP="00E70D02">
          <w:pPr>
            <w:pStyle w:val="608D0CFB5769436DBE72E6C271E2B692"/>
          </w:pPr>
          <w:r>
            <w:rPr>
              <w:rStyle w:val="Textedelespacerserv"/>
            </w:rPr>
            <w:t>Précisez l’objectif, les ressources allouées…</w:t>
          </w:r>
        </w:p>
      </w:docPartBody>
    </w:docPart>
    <w:docPart>
      <w:docPartPr>
        <w:name w:val="A2652E951C5C4DB79B3C449C2A846515"/>
        <w:category>
          <w:name w:val="Général"/>
          <w:gallery w:val="placeholder"/>
        </w:category>
        <w:types>
          <w:type w:val="bbPlcHdr"/>
        </w:types>
        <w:behaviors>
          <w:behavior w:val="content"/>
        </w:behaviors>
        <w:guid w:val="{D1B0EFAE-1787-48EB-8BB6-4DB4DEB79B4B}"/>
      </w:docPartPr>
      <w:docPartBody>
        <w:p w:rsidR="00B50F14" w:rsidRDefault="00E70D02" w:rsidP="00E70D02">
          <w:pPr>
            <w:pStyle w:val="A2652E951C5C4DB79B3C449C2A846515"/>
          </w:pPr>
          <w:r>
            <w:rPr>
              <w:rStyle w:val="Textedelespacerserv"/>
            </w:rPr>
            <w:t>Précisez si besoin</w:t>
          </w:r>
        </w:p>
      </w:docPartBody>
    </w:docPart>
    <w:docPart>
      <w:docPartPr>
        <w:name w:val="37E4C86A921A4D6DBF1B9386767197DD"/>
        <w:category>
          <w:name w:val="Général"/>
          <w:gallery w:val="placeholder"/>
        </w:category>
        <w:types>
          <w:type w:val="bbPlcHdr"/>
        </w:types>
        <w:behaviors>
          <w:behavior w:val="content"/>
        </w:behaviors>
        <w:guid w:val="{0B5FC611-24E7-49BC-A888-716E093DC554}"/>
      </w:docPartPr>
      <w:docPartBody>
        <w:p w:rsidR="00B50F14" w:rsidRDefault="00E70D02" w:rsidP="00E70D02">
          <w:pPr>
            <w:pStyle w:val="37E4C86A921A4D6DBF1B9386767197DD"/>
          </w:pPr>
          <w:r>
            <w:rPr>
              <w:rStyle w:val="Textedelespacerserv"/>
            </w:rPr>
            <w:t>Nombre, objet, durées, organismes pressentis…</w:t>
          </w:r>
        </w:p>
      </w:docPartBody>
    </w:docPart>
    <w:docPart>
      <w:docPartPr>
        <w:name w:val="DF6D11AAF3454B0EB27B82C3A57AC20B"/>
        <w:category>
          <w:name w:val="Général"/>
          <w:gallery w:val="placeholder"/>
        </w:category>
        <w:types>
          <w:type w:val="bbPlcHdr"/>
        </w:types>
        <w:behaviors>
          <w:behavior w:val="content"/>
        </w:behaviors>
        <w:guid w:val="{06B99D31-F848-4526-833F-02052768704B}"/>
      </w:docPartPr>
      <w:docPartBody>
        <w:p w:rsidR="00B50F14" w:rsidRDefault="00E70D02" w:rsidP="00E70D02">
          <w:pPr>
            <w:pStyle w:val="DF6D11AAF3454B0EB27B82C3A57AC20B"/>
          </w:pPr>
          <w:r>
            <w:rPr>
              <w:rStyle w:val="Textedelespacerserv"/>
            </w:rPr>
            <w:t>Nombre, durées, services…</w:t>
          </w:r>
        </w:p>
      </w:docPartBody>
    </w:docPart>
    <w:docPart>
      <w:docPartPr>
        <w:name w:val="A489922A4F1E47648ACC471D160D5BAC"/>
        <w:category>
          <w:name w:val="Général"/>
          <w:gallery w:val="placeholder"/>
        </w:category>
        <w:types>
          <w:type w:val="bbPlcHdr"/>
        </w:types>
        <w:behaviors>
          <w:behavior w:val="content"/>
        </w:behaviors>
        <w:guid w:val="{B0A1882D-1846-4E29-AC40-40543A6357D6}"/>
      </w:docPartPr>
      <w:docPartBody>
        <w:p w:rsidR="00B50F14" w:rsidRDefault="00E70D02" w:rsidP="00E70D02">
          <w:pPr>
            <w:pStyle w:val="A489922A4F1E47648ACC471D160D5BAC"/>
          </w:pPr>
          <w:r>
            <w:rPr>
              <w:rStyle w:val="Textedelespacerserv"/>
            </w:rPr>
            <w:t>Précisez si besoin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D02"/>
    <w:rsid w:val="00656BB1"/>
    <w:rsid w:val="00852EA2"/>
    <w:rsid w:val="00947C64"/>
    <w:rsid w:val="00B50F14"/>
    <w:rsid w:val="00BC11BE"/>
    <w:rsid w:val="00E70D02"/>
    <w:rsid w:val="00FD3F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fr-FR" w:eastAsia="fr-FR"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70D02"/>
  </w:style>
  <w:style w:type="paragraph" w:customStyle="1" w:styleId="F76B78BAFF63467CA368A15179FEB296">
    <w:name w:val="F76B78BAFF63467CA368A15179FEB296"/>
    <w:rsid w:val="00E70D02"/>
  </w:style>
  <w:style w:type="paragraph" w:customStyle="1" w:styleId="AD988A84F16448DC974AD814F1F071EC">
    <w:name w:val="AD988A84F16448DC974AD814F1F071EC"/>
    <w:rsid w:val="00E70D02"/>
  </w:style>
  <w:style w:type="paragraph" w:customStyle="1" w:styleId="6221CB1A14C34C5590B2B80FEFB48D0A">
    <w:name w:val="6221CB1A14C34C5590B2B80FEFB48D0A"/>
    <w:rsid w:val="00E70D02"/>
  </w:style>
  <w:style w:type="paragraph" w:customStyle="1" w:styleId="608D0CFB5769436DBE72E6C271E2B692">
    <w:name w:val="608D0CFB5769436DBE72E6C271E2B692"/>
    <w:rsid w:val="00E70D02"/>
  </w:style>
  <w:style w:type="paragraph" w:customStyle="1" w:styleId="A2652E951C5C4DB79B3C449C2A846515">
    <w:name w:val="A2652E951C5C4DB79B3C449C2A846515"/>
    <w:rsid w:val="00E70D02"/>
  </w:style>
  <w:style w:type="paragraph" w:customStyle="1" w:styleId="37E4C86A921A4D6DBF1B9386767197DD">
    <w:name w:val="37E4C86A921A4D6DBF1B9386767197DD"/>
    <w:rsid w:val="00E70D02"/>
  </w:style>
  <w:style w:type="paragraph" w:customStyle="1" w:styleId="DF6D11AAF3454B0EB27B82C3A57AC20B">
    <w:name w:val="DF6D11AAF3454B0EB27B82C3A57AC20B"/>
    <w:rsid w:val="00E70D02"/>
  </w:style>
  <w:style w:type="paragraph" w:customStyle="1" w:styleId="A489922A4F1E47648ACC471D160D5BAC">
    <w:name w:val="A489922A4F1E47648ACC471D160D5BAC"/>
    <w:rsid w:val="00E70D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95e1335-11ff-4086-a740-fe13c9ab3552" xsi:nil="true"/>
    <lcf76f155ced4ddcb4097134ff3c332f xmlns="44c96c1e-bde5-4b29-82d7-5a480a69790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2BC75078FD624E99FC7AF9AACB5879" ma:contentTypeVersion="18" ma:contentTypeDescription="Crée un document." ma:contentTypeScope="" ma:versionID="5136e0b41a1527eac23c16e1b3ae3cc8">
  <xsd:schema xmlns:xsd="http://www.w3.org/2001/XMLSchema" xmlns:xs="http://www.w3.org/2001/XMLSchema" xmlns:p="http://schemas.microsoft.com/office/2006/metadata/properties" xmlns:ns2="995e1335-11ff-4086-a740-fe13c9ab3552" xmlns:ns3="44c96c1e-bde5-4b29-82d7-5a480a697907" targetNamespace="http://schemas.microsoft.com/office/2006/metadata/properties" ma:root="true" ma:fieldsID="6d69217200324923ea4e6161812be6c6" ns2:_="" ns3:_="">
    <xsd:import namespace="995e1335-11ff-4086-a740-fe13c9ab3552"/>
    <xsd:import namespace="44c96c1e-bde5-4b29-82d7-5a480a69790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5e1335-11ff-4086-a740-fe13c9ab3552"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82cda6c3-e7d6-40f3-9508-45c0db47089f}" ma:internalName="TaxCatchAll" ma:showField="CatchAllData" ma:web="995e1335-11ff-4086-a740-fe13c9ab35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4c96c1e-bde5-4b29-82d7-5a480a6979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1af18e6-5d0e-4f4c-b2c2-f4984218261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14DCC4-59EC-4EA6-AFB7-A186606B5EEB}">
  <ds:schemaRefs>
    <ds:schemaRef ds:uri="http://schemas.microsoft.com/office/2006/metadata/properties"/>
    <ds:schemaRef ds:uri="http://schemas.microsoft.com/office/infopath/2007/PartnerControls"/>
    <ds:schemaRef ds:uri="995e1335-11ff-4086-a740-fe13c9ab3552"/>
    <ds:schemaRef ds:uri="44c96c1e-bde5-4b29-82d7-5a480a697907"/>
  </ds:schemaRefs>
</ds:datastoreItem>
</file>

<file path=customXml/itemProps2.xml><?xml version="1.0" encoding="utf-8"?>
<ds:datastoreItem xmlns:ds="http://schemas.openxmlformats.org/officeDocument/2006/customXml" ds:itemID="{273E91A1-35D8-4B67-8EB1-624FE8517C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5e1335-11ff-4086-a740-fe13c9ab3552"/>
    <ds:schemaRef ds:uri="44c96c1e-bde5-4b29-82d7-5a480a6979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38134A-DE43-4AED-8EF4-E63BBBF50A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2972</Words>
  <Characters>16350</Characters>
  <Application>Microsoft Office Word</Application>
  <DocSecurity>0</DocSecurity>
  <Lines>136</Lines>
  <Paragraphs>38</Paragraphs>
  <ScaleCrop>false</ScaleCrop>
  <Company/>
  <LinksUpToDate>false</LinksUpToDate>
  <CharactersWithSpaces>19284</CharactersWithSpaces>
  <SharedDoc>false</SharedDoc>
  <HLinks>
    <vt:vector size="6" baseType="variant">
      <vt:variant>
        <vt:i4>7143540</vt:i4>
      </vt:variant>
      <vt:variant>
        <vt:i4>9</vt:i4>
      </vt:variant>
      <vt:variant>
        <vt:i4>0</vt:i4>
      </vt:variant>
      <vt:variant>
        <vt:i4>5</vt:i4>
      </vt:variant>
      <vt:variant>
        <vt:lpwstr>http://www.telerecours.fr/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CDG 37</dc:creator>
  <cp:keywords/>
  <cp:lastModifiedBy>Jean-Yves ROBICHON</cp:lastModifiedBy>
  <cp:revision>2</cp:revision>
  <cp:lastPrinted>2024-05-03T11:36:00Z</cp:lastPrinted>
  <dcterms:created xsi:type="dcterms:W3CDTF">2024-05-16T10:17:00Z</dcterms:created>
  <dcterms:modified xsi:type="dcterms:W3CDTF">2024-05-16T10:17:00Z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0x010100A82BC75078FD624E99FC7AF9AACB5879</vt:lpwstr>
  </property>
  <property fmtid="{D5CDD505-2E9C-101B-9397-08002B2CF9AE}" pid="3" name="MediaServiceImageTags">
    <vt:lpwstr/>
  </property>
</Properties>
</file>